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61670" w14:textId="77777777" w:rsidR="00CB5DBA" w:rsidRPr="00672273" w:rsidRDefault="00CB5DBA" w:rsidP="00CB5DBA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i/>
          <w:noProof/>
          <w:spacing w:val="80"/>
          <w:lang w:val="ro-RO"/>
        </w:rPr>
      </w:pPr>
      <w:r w:rsidRPr="00672273">
        <w:rPr>
          <w:b/>
          <w:i/>
          <w:noProof/>
          <w:spacing w:val="80"/>
          <w:lang w:val="ro-RO"/>
        </w:rPr>
        <w:t xml:space="preserve">ANEXA </w:t>
      </w:r>
      <w:r>
        <w:rPr>
          <w:b/>
          <w:i/>
          <w:noProof/>
          <w:spacing w:val="80"/>
          <w:lang w:val="ro-RO"/>
        </w:rPr>
        <w:t>4.1</w:t>
      </w:r>
    </w:p>
    <w:p w14:paraId="3B4795D0" w14:textId="77777777" w:rsidR="00CB5DBA" w:rsidRPr="00734AD4" w:rsidRDefault="00CB5DBA" w:rsidP="00CB5DBA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Andreea-Mirela TELEAȘĂ</w:t>
      </w:r>
    </w:p>
    <w:p w14:paraId="444B1F35" w14:textId="77777777" w:rsidR="00CB5DBA" w:rsidRPr="00734AD4" w:rsidRDefault="00CB5DBA" w:rsidP="00CB5DBA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Asistent Universitar</w:t>
      </w:r>
    </w:p>
    <w:p w14:paraId="10F91B82" w14:textId="77777777" w:rsidR="00CB5DBA" w:rsidRPr="00734AD4" w:rsidRDefault="00CB5DBA" w:rsidP="00CB5DBA">
      <w:pPr>
        <w:spacing w:before="120" w:after="120"/>
        <w:rPr>
          <w:bCs/>
          <w:iCs/>
          <w:lang w:val="ro-RO"/>
        </w:rPr>
      </w:pPr>
      <w:r w:rsidRPr="00734AD4">
        <w:rPr>
          <w:bCs/>
          <w:iCs/>
          <w:lang w:val="ro-RO"/>
        </w:rPr>
        <w:t>Instituția</w:t>
      </w:r>
      <w:r>
        <w:rPr>
          <w:bCs/>
          <w:iCs/>
          <w:lang w:val="ro-RO"/>
        </w:rPr>
        <w:t xml:space="preserve"> unde este titular</w:t>
      </w:r>
      <w:r w:rsidRPr="00734AD4">
        <w:rPr>
          <w:bCs/>
          <w:iCs/>
          <w:lang w:val="ro-RO"/>
        </w:rPr>
        <w:t xml:space="preserve">: </w:t>
      </w:r>
      <w:r w:rsidRPr="00FE4991">
        <w:rPr>
          <w:bCs/>
          <w:iCs/>
          <w:lang w:val="ro-RO"/>
        </w:rPr>
        <w:t>Universitatea Națională de Știință și Tehnologie Politehnica București</w:t>
      </w:r>
    </w:p>
    <w:p w14:paraId="3FA1093E" w14:textId="77777777" w:rsidR="00CB5DBA" w:rsidRPr="00424B19" w:rsidRDefault="00CB5DBA" w:rsidP="00CB5DBA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de Inginerie Mecanică și Mecatronică</w:t>
      </w:r>
    </w:p>
    <w:p w14:paraId="1FEC6026" w14:textId="77777777" w:rsidR="00CB5DBA" w:rsidRPr="00424B19" w:rsidRDefault="00CB5DBA" w:rsidP="00CB5DBA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de Organe de Mașini și Tribologie</w:t>
      </w:r>
    </w:p>
    <w:p w14:paraId="4A31565D" w14:textId="77777777" w:rsidR="00CB5DBA" w:rsidRDefault="00CB5DBA" w:rsidP="00CB5DBA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61CB0F57" w14:textId="77777777" w:rsidR="00CB5DBA" w:rsidRDefault="00CB5DBA" w:rsidP="00CB5DBA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4618697A" w14:textId="77777777" w:rsidR="00CB5DBA" w:rsidRPr="00672273" w:rsidRDefault="00CB5DBA" w:rsidP="00CB5DBA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3193443D" w14:textId="77777777" w:rsidR="00CB5DBA" w:rsidRPr="00EB729A" w:rsidRDefault="00CB5DBA" w:rsidP="00CB5DBA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lucrărilor </w:t>
      </w:r>
      <w:proofErr w:type="spellStart"/>
      <w:r>
        <w:rPr>
          <w:b/>
          <w:sz w:val="28"/>
          <w:szCs w:val="28"/>
          <w:lang w:val="ro-RO"/>
        </w:rPr>
        <w:t>ştiinţifice</w:t>
      </w:r>
      <w:proofErr w:type="spellEnd"/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79ADA69B" w14:textId="77777777" w:rsidR="00CB5DBA" w:rsidRDefault="00CB5DBA" w:rsidP="00CB5DBA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15DD8F55" w14:textId="77777777" w:rsidR="00CB5DBA" w:rsidRPr="00424B19" w:rsidRDefault="00CB5DBA" w:rsidP="00CB5DBA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6FD06FA4" w14:textId="77777777" w:rsidR="00CB5DBA" w:rsidRPr="00424B19" w:rsidRDefault="00CB5DBA" w:rsidP="00CB5DBA">
      <w:pPr>
        <w:numPr>
          <w:ilvl w:val="0"/>
          <w:numId w:val="1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426"/>
        <w:jc w:val="both"/>
        <w:rPr>
          <w:b/>
          <w:noProof/>
          <w:lang w:val="ro-RO"/>
        </w:rPr>
      </w:pPr>
      <w:r w:rsidRPr="00424B19">
        <w:rPr>
          <w:b/>
          <w:noProof/>
          <w:lang w:val="ro-RO"/>
        </w:rPr>
        <w:t>Teza de doctorat</w:t>
      </w:r>
    </w:p>
    <w:p w14:paraId="2A57D686" w14:textId="77777777" w:rsidR="00CB5DBA" w:rsidRDefault="00CB5DBA" w:rsidP="00CB5DBA">
      <w:pPr>
        <w:numPr>
          <w:ilvl w:val="1"/>
          <w:numId w:val="1"/>
        </w:num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-</w:t>
      </w:r>
    </w:p>
    <w:p w14:paraId="06CD948C" w14:textId="77777777" w:rsidR="00CB5DBA" w:rsidRPr="00424B19" w:rsidRDefault="00CB5DBA" w:rsidP="00CB5DBA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 xml:space="preserve"> </w:t>
      </w:r>
    </w:p>
    <w:p w14:paraId="17C86560" w14:textId="77777777" w:rsidR="00CB5DBA" w:rsidRPr="00424B19" w:rsidRDefault="00CB5DBA" w:rsidP="00CB5DBA">
      <w:pPr>
        <w:numPr>
          <w:ilvl w:val="0"/>
          <w:numId w:val="1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</w:p>
    <w:p w14:paraId="7DE5D549" w14:textId="77777777" w:rsidR="00CB5DBA" w:rsidRDefault="00CB5DBA" w:rsidP="00CB5DBA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732B8E">
        <w:rPr>
          <w:rFonts w:ascii="Times New Roman" w:hAnsi="Times New Roman"/>
          <w:b/>
          <w:bCs/>
          <w:noProof/>
          <w:sz w:val="24"/>
          <w:szCs w:val="24"/>
        </w:rPr>
        <w:t xml:space="preserve">1.  </w:t>
      </w:r>
      <w:r>
        <w:rPr>
          <w:rFonts w:ascii="Times New Roman" w:hAnsi="Times New Roman"/>
          <w:b/>
          <w:bCs/>
          <w:noProof/>
          <w:sz w:val="24"/>
          <w:szCs w:val="24"/>
        </w:rPr>
        <w:t>-</w:t>
      </w:r>
      <w:r w:rsidRPr="00732B8E">
        <w:rPr>
          <w:rFonts w:ascii="Times New Roman" w:hAnsi="Times New Roman"/>
          <w:b/>
          <w:bCs/>
          <w:noProof/>
          <w:sz w:val="24"/>
          <w:szCs w:val="24"/>
        </w:rPr>
        <w:t xml:space="preserve">    </w:t>
      </w:r>
    </w:p>
    <w:p w14:paraId="7534414F" w14:textId="77777777" w:rsidR="00CB5DBA" w:rsidRPr="00424B19" w:rsidRDefault="00CB5DBA" w:rsidP="00CB5DBA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noProof/>
        </w:rPr>
      </w:pPr>
    </w:p>
    <w:p w14:paraId="70BA7433" w14:textId="77777777" w:rsidR="00CB5DBA" w:rsidRPr="00424B19" w:rsidRDefault="00CB5DBA" w:rsidP="00CB5DBA">
      <w:pPr>
        <w:numPr>
          <w:ilvl w:val="0"/>
          <w:numId w:val="1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3C08B626" w14:textId="77777777" w:rsidR="00CB5DBA" w:rsidRDefault="00CB5DBA" w:rsidP="00CB5DBA">
      <w:p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7462F8">
        <w:rPr>
          <w:b/>
          <w:bCs/>
          <w:noProof/>
          <w:spacing w:val="-2"/>
          <w:lang w:val="ro-RO"/>
        </w:rPr>
        <w:t xml:space="preserve">C1. Lucrari indexate ISI (cu precizare WOS) in ordine descrescatoare a datei publicarii </w:t>
      </w:r>
    </w:p>
    <w:p w14:paraId="35409FC1" w14:textId="77777777" w:rsidR="00CB5DBA" w:rsidRPr="007304FA" w:rsidRDefault="00CB5DBA" w:rsidP="00CB5DBA">
      <w:pPr>
        <w:numPr>
          <w:ilvl w:val="1"/>
          <w:numId w:val="1"/>
        </w:numPr>
        <w:tabs>
          <w:tab w:val="left" w:pos="142"/>
          <w:tab w:val="left" w:pos="399"/>
          <w:tab w:val="left" w:pos="432"/>
        </w:tabs>
        <w:spacing w:line="320" w:lineRule="atLeast"/>
        <w:jc w:val="both"/>
        <w:rPr>
          <w:noProof/>
          <w:spacing w:val="-2"/>
          <w:lang w:val="ro-RO"/>
        </w:rPr>
      </w:pPr>
      <w:r w:rsidRPr="00CB5DBA">
        <w:rPr>
          <w:i/>
          <w:spacing w:val="-2"/>
          <w:lang w:val="ro-RO"/>
        </w:rPr>
        <w:t>"</w:t>
      </w:r>
      <w:r w:rsidRPr="00CB5DBA">
        <w:rPr>
          <w:i/>
          <w:iCs/>
          <w:lang w:val="ro-RO"/>
        </w:rPr>
        <w:t>Rheological Study and FTIR Analysis of Thermally Degraded Mineral and Biodegradable Hydraulic Fluids</w:t>
      </w:r>
      <w:r w:rsidRPr="00CB5DBA">
        <w:rPr>
          <w:i/>
          <w:spacing w:val="-2"/>
          <w:lang w:val="ro-RO"/>
        </w:rPr>
        <w:t xml:space="preserve">", </w:t>
      </w:r>
      <w:r w:rsidRPr="00CB5DBA">
        <w:rPr>
          <w:b/>
          <w:bCs/>
          <w:iCs/>
          <w:spacing w:val="-2"/>
          <w:u w:val="single"/>
          <w:lang w:val="ro-RO"/>
        </w:rPr>
        <w:t xml:space="preserve">Andreea Mirela </w:t>
      </w:r>
      <w:r w:rsidRPr="00CB5DBA">
        <w:rPr>
          <w:b/>
          <w:spacing w:val="-2"/>
          <w:u w:val="single"/>
          <w:lang w:val="ro-RO"/>
        </w:rPr>
        <w:t>Teleașă</w:t>
      </w:r>
      <w:r w:rsidRPr="00CB5DBA">
        <w:rPr>
          <w:iCs/>
          <w:spacing w:val="-2"/>
          <w:lang w:val="ro-RO"/>
        </w:rPr>
        <w:t xml:space="preserve">, Nicolae-Alexandru Stoica, Alexandru Valentin Rădulescu, Sorin Cănănău, Ludmila Motelica, Radu Iulian Rădoi, Revista Lubricants, </w:t>
      </w:r>
      <w:r w:rsidRPr="00CB5DBA">
        <w:rPr>
          <w:b/>
          <w:bCs/>
          <w:lang w:val="ro-RO"/>
        </w:rPr>
        <w:t>vol.</w:t>
      </w:r>
      <w:r w:rsidRPr="00CB5DBA">
        <w:rPr>
          <w:lang w:val="ro-RO"/>
        </w:rPr>
        <w:t xml:space="preserve"> </w:t>
      </w:r>
      <w:r w:rsidRPr="00CB5DBA">
        <w:rPr>
          <w:b/>
          <w:bCs/>
          <w:lang w:val="ro-RO"/>
        </w:rPr>
        <w:t>13</w:t>
      </w:r>
      <w:r w:rsidRPr="00CB5DBA">
        <w:rPr>
          <w:lang w:val="ro-RO"/>
        </w:rPr>
        <w:t>, no.10, p. 462, 2025, DOI 10.3390/lubricants13100462, WOS:</w:t>
      </w:r>
      <w:r w:rsidRPr="00CB5DBA">
        <w:rPr>
          <w:rFonts w:ascii="Source Sans Pro" w:hAnsi="Source Sans Pro"/>
          <w:color w:val="000000"/>
          <w:shd w:val="clear" w:color="auto" w:fill="FFFFFF"/>
          <w:lang w:val="ro-RO"/>
        </w:rPr>
        <w:t xml:space="preserve"> </w:t>
      </w:r>
      <w:r w:rsidRPr="00CB5DBA">
        <w:rPr>
          <w:lang w:val="ro-RO"/>
        </w:rPr>
        <w:t>001602935800001, eiSSN 2075-4442, FI=3.6 in 2025</w:t>
      </w:r>
    </w:p>
    <w:p w14:paraId="0B3D81B0" w14:textId="77777777" w:rsidR="00CB5DBA" w:rsidRPr="00BC30F2" w:rsidRDefault="00CB5DBA" w:rsidP="00CB5DBA">
      <w:pPr>
        <w:numPr>
          <w:ilvl w:val="1"/>
          <w:numId w:val="1"/>
        </w:numPr>
        <w:tabs>
          <w:tab w:val="left" w:pos="142"/>
          <w:tab w:val="left" w:pos="399"/>
          <w:tab w:val="left" w:pos="432"/>
        </w:tabs>
        <w:spacing w:line="320" w:lineRule="atLeast"/>
        <w:jc w:val="both"/>
        <w:rPr>
          <w:noProof/>
          <w:spacing w:val="-2"/>
          <w:lang w:val="ro-RO"/>
        </w:rPr>
      </w:pPr>
      <w:r w:rsidRPr="00012595">
        <w:rPr>
          <w:i/>
          <w:noProof/>
          <w:spacing w:val="-2"/>
          <w:lang w:val="ro-RO"/>
        </w:rPr>
        <w:t>"</w:t>
      </w:r>
      <w:proofErr w:type="spellStart"/>
      <w:r w:rsidRPr="00012595">
        <w:rPr>
          <w:i/>
          <w:iCs/>
          <w:lang w:val="ro-RO"/>
        </w:rPr>
        <w:t>Rheological</w:t>
      </w:r>
      <w:proofErr w:type="spellEnd"/>
      <w:r w:rsidRPr="00012595">
        <w:rPr>
          <w:i/>
          <w:iCs/>
          <w:lang w:val="ro-RO"/>
        </w:rPr>
        <w:t xml:space="preserve"> </w:t>
      </w:r>
      <w:proofErr w:type="spellStart"/>
      <w:r w:rsidRPr="00012595">
        <w:rPr>
          <w:i/>
          <w:iCs/>
          <w:lang w:val="ro-RO"/>
        </w:rPr>
        <w:t>research</w:t>
      </w:r>
      <w:proofErr w:type="spellEnd"/>
      <w:r w:rsidRPr="00012595">
        <w:rPr>
          <w:i/>
          <w:iCs/>
          <w:lang w:val="ro-RO"/>
        </w:rPr>
        <w:t xml:space="preserve"> </w:t>
      </w:r>
      <w:proofErr w:type="spellStart"/>
      <w:r w:rsidRPr="00012595">
        <w:rPr>
          <w:i/>
          <w:iCs/>
          <w:lang w:val="ro-RO"/>
        </w:rPr>
        <w:t>regarding</w:t>
      </w:r>
      <w:proofErr w:type="spellEnd"/>
      <w:r w:rsidRPr="00012595">
        <w:rPr>
          <w:i/>
          <w:iCs/>
          <w:lang w:val="ro-RO"/>
        </w:rPr>
        <w:t xml:space="preserve"> </w:t>
      </w:r>
      <w:proofErr w:type="spellStart"/>
      <w:r w:rsidRPr="00012595">
        <w:rPr>
          <w:i/>
          <w:iCs/>
          <w:lang w:val="ro-RO"/>
        </w:rPr>
        <w:t>internal</w:t>
      </w:r>
      <w:proofErr w:type="spellEnd"/>
      <w:r w:rsidRPr="00012595">
        <w:rPr>
          <w:i/>
          <w:iCs/>
          <w:lang w:val="ro-RO"/>
        </w:rPr>
        <w:t xml:space="preserve"> </w:t>
      </w:r>
      <w:proofErr w:type="spellStart"/>
      <w:r w:rsidRPr="00012595">
        <w:rPr>
          <w:i/>
          <w:iCs/>
          <w:lang w:val="ro-RO"/>
        </w:rPr>
        <w:t>combustion</w:t>
      </w:r>
      <w:proofErr w:type="spellEnd"/>
      <w:r w:rsidRPr="00012595">
        <w:rPr>
          <w:i/>
          <w:iCs/>
          <w:lang w:val="ro-RO"/>
        </w:rPr>
        <w:t xml:space="preserve"> </w:t>
      </w:r>
      <w:proofErr w:type="spellStart"/>
      <w:r w:rsidRPr="00012595">
        <w:rPr>
          <w:i/>
          <w:iCs/>
          <w:lang w:val="ro-RO"/>
        </w:rPr>
        <w:t>engines</w:t>
      </w:r>
      <w:proofErr w:type="spellEnd"/>
      <w:r w:rsidRPr="00012595">
        <w:rPr>
          <w:i/>
          <w:iCs/>
          <w:lang w:val="ro-RO"/>
        </w:rPr>
        <w:t xml:space="preserve"> </w:t>
      </w:r>
      <w:proofErr w:type="spellStart"/>
      <w:r w:rsidRPr="00012595">
        <w:rPr>
          <w:i/>
          <w:iCs/>
          <w:lang w:val="ro-RO"/>
        </w:rPr>
        <w:t>oils</w:t>
      </w:r>
      <w:proofErr w:type="spellEnd"/>
      <w:r w:rsidRPr="00012595">
        <w:rPr>
          <w:i/>
          <w:noProof/>
          <w:spacing w:val="-2"/>
          <w:lang w:val="ro-RO"/>
        </w:rPr>
        <w:t xml:space="preserve">", </w:t>
      </w:r>
      <w:r w:rsidRPr="00CB5DBA">
        <w:rPr>
          <w:b/>
          <w:bCs/>
          <w:noProof/>
          <w:spacing w:val="-2"/>
          <w:u w:val="single"/>
          <w:lang w:val="ro-RO"/>
        </w:rPr>
        <w:t>Andreea Mirela TELEAȘĂ</w:t>
      </w:r>
      <w:r w:rsidRPr="00CB5DBA">
        <w:rPr>
          <w:noProof/>
          <w:spacing w:val="-2"/>
          <w:lang w:val="ro-RO"/>
        </w:rPr>
        <w:t xml:space="preserve">, Alexandru Valentin RĂDULESCU, Sorin CĂNĂNĂU, Geanina Mihaela MATEESCU, Andreea Ștefania STAN, </w:t>
      </w:r>
      <w:r w:rsidRPr="00012595">
        <w:rPr>
          <w:lang w:val="ro-RO"/>
        </w:rPr>
        <w:t xml:space="preserve">ACTA TECHNICA NAPOCENSIS - </w:t>
      </w:r>
      <w:proofErr w:type="spellStart"/>
      <w:r w:rsidRPr="00012595">
        <w:rPr>
          <w:lang w:val="ro-RO"/>
        </w:rPr>
        <w:t>Series</w:t>
      </w:r>
      <w:proofErr w:type="spellEnd"/>
      <w:r w:rsidRPr="00012595">
        <w:rPr>
          <w:lang w:val="ro-RO"/>
        </w:rPr>
        <w:t xml:space="preserve">: APPLIED MATHEMATICS, MECHANICS, </w:t>
      </w:r>
      <w:proofErr w:type="spellStart"/>
      <w:r w:rsidRPr="00012595">
        <w:rPr>
          <w:lang w:val="ro-RO"/>
        </w:rPr>
        <w:t>and</w:t>
      </w:r>
      <w:proofErr w:type="spellEnd"/>
      <w:r w:rsidRPr="00012595">
        <w:rPr>
          <w:lang w:val="ro-RO"/>
        </w:rPr>
        <w:t xml:space="preserve"> ENGINEERING, [</w:t>
      </w:r>
      <w:proofErr w:type="spellStart"/>
      <w:r w:rsidRPr="00012595">
        <w:rPr>
          <w:lang w:val="ro-RO"/>
        </w:rPr>
        <w:t>S.l</w:t>
      </w:r>
      <w:proofErr w:type="spellEnd"/>
      <w:r w:rsidRPr="00012595">
        <w:rPr>
          <w:lang w:val="ro-RO"/>
        </w:rPr>
        <w:t xml:space="preserve">.], vol. </w:t>
      </w:r>
      <w:r w:rsidRPr="00405A32">
        <w:rPr>
          <w:lang w:val="ro-RO"/>
        </w:rPr>
        <w:t>67, pp 1557-1562, 2024 (indexată</w:t>
      </w:r>
      <w:r w:rsidRPr="00012595">
        <w:rPr>
          <w:lang w:val="ro-RO"/>
        </w:rPr>
        <w:t xml:space="preserve"> în Thomson Reuters - Web of </w:t>
      </w:r>
      <w:proofErr w:type="spellStart"/>
      <w:r w:rsidRPr="00012595">
        <w:rPr>
          <w:lang w:val="ro-RO"/>
        </w:rPr>
        <w:t>Science</w:t>
      </w:r>
      <w:proofErr w:type="spellEnd"/>
      <w:r w:rsidRPr="00012595">
        <w:rPr>
          <w:lang w:val="ro-RO"/>
        </w:rPr>
        <w:t xml:space="preserve">, </w:t>
      </w:r>
      <w:proofErr w:type="spellStart"/>
      <w:r w:rsidRPr="00012595">
        <w:rPr>
          <w:lang w:val="ro-RO"/>
        </w:rPr>
        <w:t>Accession</w:t>
      </w:r>
      <w:proofErr w:type="spellEnd"/>
      <w:r w:rsidRPr="00012595">
        <w:rPr>
          <w:lang w:val="ro-RO"/>
        </w:rPr>
        <w:t xml:space="preserve"> </w:t>
      </w:r>
      <w:proofErr w:type="spellStart"/>
      <w:r w:rsidRPr="00012595">
        <w:rPr>
          <w:lang w:val="ro-RO"/>
        </w:rPr>
        <w:t>Number</w:t>
      </w:r>
      <w:proofErr w:type="spellEnd"/>
      <w:r w:rsidRPr="00012595">
        <w:rPr>
          <w:lang w:val="ro-RO"/>
        </w:rPr>
        <w:t xml:space="preserve">: WOS: </w:t>
      </w:r>
      <w:r w:rsidRPr="00CB5DBA">
        <w:rPr>
          <w:lang w:val="ro-RO"/>
        </w:rPr>
        <w:t>001532429000021</w:t>
      </w:r>
      <w:r w:rsidRPr="00012595">
        <w:rPr>
          <w:lang w:val="ro-RO"/>
        </w:rPr>
        <w:t xml:space="preserve">, ISSN </w:t>
      </w:r>
      <w:r w:rsidRPr="00CB5DBA">
        <w:rPr>
          <w:lang w:val="ro-RO"/>
        </w:rPr>
        <w:t>1221-5872</w:t>
      </w:r>
      <w:r w:rsidRPr="00012595">
        <w:rPr>
          <w:lang w:val="ro-RO"/>
        </w:rPr>
        <w:t>).</w:t>
      </w:r>
    </w:p>
    <w:p w14:paraId="51A4F6DB" w14:textId="77777777" w:rsidR="00CB5DBA" w:rsidRDefault="00CB5DBA" w:rsidP="00CB5DBA">
      <w:pPr>
        <w:numPr>
          <w:ilvl w:val="1"/>
          <w:numId w:val="1"/>
        </w:numPr>
        <w:tabs>
          <w:tab w:val="left" w:pos="142"/>
          <w:tab w:val="left" w:pos="399"/>
          <w:tab w:val="left" w:pos="432"/>
        </w:tabs>
        <w:spacing w:line="320" w:lineRule="atLeast"/>
        <w:jc w:val="both"/>
        <w:rPr>
          <w:noProof/>
          <w:spacing w:val="-2"/>
          <w:lang w:val="ro-RO"/>
        </w:rPr>
      </w:pPr>
      <w:r w:rsidRPr="00BC30F2">
        <w:rPr>
          <w:i/>
          <w:noProof/>
          <w:spacing w:val="-2"/>
          <w:lang w:val="ro-RO"/>
        </w:rPr>
        <w:t>"Experimental analysis of the rheological properties of hydraulic oils"</w:t>
      </w:r>
      <w:r w:rsidRPr="00BC30F2">
        <w:rPr>
          <w:noProof/>
          <w:spacing w:val="-2"/>
          <w:lang w:val="ro-RO"/>
        </w:rPr>
        <w:t xml:space="preserve">, </w:t>
      </w:r>
      <w:r w:rsidRPr="00012595">
        <w:rPr>
          <w:b/>
          <w:bCs/>
          <w:noProof/>
          <w:spacing w:val="-2"/>
          <w:u w:val="single"/>
        </w:rPr>
        <w:t>Andreea Mirela TELEAȘĂ</w:t>
      </w:r>
      <w:r w:rsidRPr="00BC30F2">
        <w:rPr>
          <w:noProof/>
          <w:spacing w:val="-2"/>
          <w:lang w:val="ro-RO"/>
        </w:rPr>
        <w:t xml:space="preserve"> și Alexandru Valentin Radulescu, ACTA TECHNICA NAPOCENSIS - Series: APPLIED MATHEMATICS, MECHANICS, and ENGINEERING, [S.l.], vol. 67, nr. 2S, pp 549-558, 2024 (indexată în Thomson Reuters – Web of Science, Accession Number: WOS:001362561700009, ISSN 1221-5872)</w:t>
      </w:r>
    </w:p>
    <w:p w14:paraId="409F190F" w14:textId="77777777" w:rsidR="00CB5DBA" w:rsidRDefault="00CB5DBA" w:rsidP="00CB5DBA">
      <w:pPr>
        <w:tabs>
          <w:tab w:val="left" w:pos="142"/>
          <w:tab w:val="left" w:pos="399"/>
        </w:tabs>
        <w:spacing w:line="320" w:lineRule="atLeast"/>
        <w:ind w:left="432"/>
        <w:jc w:val="both"/>
        <w:rPr>
          <w:noProof/>
          <w:spacing w:val="-2"/>
          <w:lang w:val="ro-RO"/>
        </w:rPr>
      </w:pPr>
    </w:p>
    <w:p w14:paraId="329124B3" w14:textId="77777777" w:rsidR="00CB5DBA" w:rsidRPr="007462F8" w:rsidRDefault="00CB5DBA" w:rsidP="00CB5DBA">
      <w:pPr>
        <w:tabs>
          <w:tab w:val="left" w:pos="142"/>
          <w:tab w:val="left" w:pos="399"/>
        </w:tabs>
        <w:spacing w:line="320" w:lineRule="atLeast"/>
        <w:jc w:val="both"/>
        <w:rPr>
          <w:b/>
          <w:bCs/>
          <w:noProof/>
          <w:spacing w:val="-2"/>
          <w:lang w:val="ro-RO"/>
        </w:rPr>
      </w:pPr>
      <w:r w:rsidRPr="007462F8">
        <w:rPr>
          <w:b/>
          <w:bCs/>
          <w:noProof/>
          <w:spacing w:val="-2"/>
          <w:lang w:val="ro-RO"/>
        </w:rPr>
        <w:t>C</w:t>
      </w:r>
      <w:r>
        <w:rPr>
          <w:b/>
          <w:bCs/>
          <w:noProof/>
          <w:spacing w:val="-2"/>
          <w:lang w:val="ro-RO"/>
        </w:rPr>
        <w:t>2</w:t>
      </w:r>
      <w:r w:rsidRPr="007462F8">
        <w:rPr>
          <w:b/>
          <w:bCs/>
          <w:noProof/>
          <w:spacing w:val="-2"/>
          <w:lang w:val="ro-RO"/>
        </w:rPr>
        <w:t xml:space="preserve">. Lucrari indexate </w:t>
      </w:r>
      <w:r>
        <w:rPr>
          <w:b/>
          <w:bCs/>
          <w:noProof/>
          <w:spacing w:val="-2"/>
          <w:lang w:val="ro-RO"/>
        </w:rPr>
        <w:t>BDI</w:t>
      </w:r>
      <w:r w:rsidRPr="007462F8">
        <w:rPr>
          <w:b/>
          <w:bCs/>
          <w:noProof/>
          <w:spacing w:val="-2"/>
          <w:lang w:val="ro-RO"/>
        </w:rPr>
        <w:t xml:space="preserve"> (cu precizare </w:t>
      </w:r>
      <w:r>
        <w:rPr>
          <w:b/>
          <w:bCs/>
          <w:noProof/>
          <w:spacing w:val="-2"/>
          <w:lang w:val="ro-RO"/>
        </w:rPr>
        <w:t>ISSN/ISBN publicatie</w:t>
      </w:r>
      <w:r w:rsidRPr="007462F8">
        <w:rPr>
          <w:b/>
          <w:bCs/>
          <w:noProof/>
          <w:spacing w:val="-2"/>
          <w:lang w:val="ro-RO"/>
        </w:rPr>
        <w:t xml:space="preserve">) in ordine descrescatoare a datei publicarii </w:t>
      </w:r>
    </w:p>
    <w:p w14:paraId="0539AF1D" w14:textId="77777777" w:rsidR="00CB5DBA" w:rsidRDefault="00CB5DBA" w:rsidP="00CB5DBA">
      <w:pPr>
        <w:numPr>
          <w:ilvl w:val="1"/>
          <w:numId w:val="1"/>
        </w:numPr>
        <w:tabs>
          <w:tab w:val="left" w:pos="142"/>
          <w:tab w:val="left" w:pos="399"/>
          <w:tab w:val="left" w:pos="432"/>
        </w:tabs>
        <w:spacing w:line="320" w:lineRule="atLeast"/>
        <w:jc w:val="both"/>
        <w:rPr>
          <w:noProof/>
          <w:spacing w:val="-2"/>
          <w:lang w:val="ro-RO"/>
        </w:rPr>
      </w:pPr>
      <w:r w:rsidRPr="00C778CC">
        <w:rPr>
          <w:i/>
          <w:noProof/>
          <w:spacing w:val="-2"/>
          <w:lang w:val="ro-RO"/>
        </w:rPr>
        <w:lastRenderedPageBreak/>
        <w:t>"</w:t>
      </w:r>
      <w:r w:rsidRPr="00C778CC">
        <w:rPr>
          <w:bCs/>
          <w:i/>
          <w:iCs/>
          <w:noProof/>
          <w:spacing w:val="-2"/>
          <w:lang w:val="ro-RO"/>
        </w:rPr>
        <w:t>Experimental investigation on extreme wear resistance of a metalworking oil with phosphorus additives</w:t>
      </w:r>
      <w:r w:rsidRPr="00C778CC">
        <w:rPr>
          <w:i/>
          <w:noProof/>
          <w:spacing w:val="-2"/>
          <w:lang w:val="ro-RO"/>
        </w:rPr>
        <w:t>"</w:t>
      </w:r>
      <w:r w:rsidRPr="00C778CC">
        <w:rPr>
          <w:noProof/>
          <w:spacing w:val="-2"/>
          <w:lang w:val="ro-RO"/>
        </w:rPr>
        <w:t xml:space="preserve">, Petrică TURTOI, </w:t>
      </w:r>
      <w:r w:rsidRPr="00C778CC">
        <w:rPr>
          <w:b/>
          <w:bCs/>
          <w:noProof/>
          <w:spacing w:val="-2"/>
          <w:u w:val="single"/>
          <w:lang w:val="ro-RO"/>
        </w:rPr>
        <w:t>Andreea-Mirela TELEAȘĂ</w:t>
      </w:r>
      <w:r w:rsidRPr="00C778CC">
        <w:rPr>
          <w:noProof/>
          <w:spacing w:val="-2"/>
          <w:lang w:val="ro-RO"/>
        </w:rPr>
        <w:t xml:space="preserve">, Ionuț-Răzvan NECHITA și Ștefan-Adrian PĂCURARIU, UPB Scientific Bulletin Seria D: Inginerie Mecanică, vol.86, nr. 3, 2024, ISSN (print): </w:t>
      </w:r>
      <w:r w:rsidRPr="00CB5DBA">
        <w:rPr>
          <w:noProof/>
          <w:spacing w:val="-2"/>
          <w:lang w:val="ro-RO"/>
        </w:rPr>
        <w:t>1454-2358/ (online): 2286-3699</w:t>
      </w:r>
      <w:r w:rsidRPr="00C778CC">
        <w:rPr>
          <w:noProof/>
          <w:spacing w:val="-2"/>
          <w:lang w:val="ro-RO"/>
        </w:rPr>
        <w:t>, indexată BDI International: Ulrich`s International Periodicals Directory, Scopus, Inspec, Metadex, Elsevier Sciences`s Bibliographic Databases, Engineering Village, Cambridge Scientific Abstracts, Compendex.</w:t>
      </w:r>
    </w:p>
    <w:p w14:paraId="10FF94F9" w14:textId="77777777" w:rsidR="00CB5DBA" w:rsidRPr="00C778CC" w:rsidRDefault="00CB5DBA" w:rsidP="00CB5DBA">
      <w:pPr>
        <w:numPr>
          <w:ilvl w:val="1"/>
          <w:numId w:val="1"/>
        </w:numPr>
        <w:tabs>
          <w:tab w:val="left" w:pos="142"/>
          <w:tab w:val="left" w:pos="399"/>
          <w:tab w:val="left" w:pos="432"/>
        </w:tabs>
        <w:spacing w:line="320" w:lineRule="atLeast"/>
        <w:jc w:val="both"/>
        <w:rPr>
          <w:noProof/>
          <w:spacing w:val="-2"/>
          <w:lang w:val="ro-RO"/>
        </w:rPr>
      </w:pPr>
      <w:r w:rsidRPr="00C778CC">
        <w:rPr>
          <w:i/>
          <w:noProof/>
          <w:spacing w:val="-2"/>
          <w:lang w:val="ro-RO"/>
        </w:rPr>
        <w:t>"</w:t>
      </w:r>
      <w:r w:rsidRPr="00CB5DBA">
        <w:rPr>
          <w:i/>
          <w:lang w:val="ro-RO"/>
        </w:rPr>
        <w:t xml:space="preserve">Theoretical study on surface texturing methods: a </w:t>
      </w:r>
      <w:proofErr w:type="spellStart"/>
      <w:r w:rsidRPr="00CB5DBA">
        <w:rPr>
          <w:i/>
          <w:lang w:val="ro-RO"/>
        </w:rPr>
        <w:t>review</w:t>
      </w:r>
      <w:proofErr w:type="spellEnd"/>
      <w:r w:rsidRPr="00C778CC">
        <w:rPr>
          <w:i/>
          <w:noProof/>
          <w:spacing w:val="-2"/>
          <w:lang w:val="ro-RO"/>
        </w:rPr>
        <w:t xml:space="preserve">", </w:t>
      </w:r>
      <w:r w:rsidRPr="00C778CC">
        <w:rPr>
          <w:iCs/>
          <w:noProof/>
          <w:spacing w:val="-2"/>
          <w:lang w:val="ro-RO"/>
        </w:rPr>
        <w:t xml:space="preserve">Geanina-Mihaela Mateescu, Alexandru Valentin Rădulescu and </w:t>
      </w:r>
      <w:r w:rsidRPr="00C778CC">
        <w:rPr>
          <w:b/>
          <w:bCs/>
          <w:iCs/>
          <w:noProof/>
          <w:spacing w:val="-2"/>
          <w:u w:val="single"/>
          <w:lang w:val="ro-RO"/>
        </w:rPr>
        <w:t>Andreea-Mirela Teleașă</w:t>
      </w:r>
      <w:r w:rsidRPr="00C778CC">
        <w:rPr>
          <w:b/>
          <w:bCs/>
          <w:iCs/>
          <w:noProof/>
          <w:spacing w:val="-2"/>
          <w:lang w:val="ro-RO"/>
        </w:rPr>
        <w:t xml:space="preserve">, </w:t>
      </w:r>
      <w:r w:rsidRPr="00C778CC">
        <w:rPr>
          <w:iCs/>
          <w:noProof/>
          <w:spacing w:val="-2"/>
          <w:lang w:val="ro-RO"/>
        </w:rPr>
        <w:t xml:space="preserve">Journal of Research and Innovation for Sustainable Society (JRISS), </w:t>
      </w:r>
      <w:r w:rsidRPr="00CB5DBA">
        <w:rPr>
          <w:lang w:val="ro-RO"/>
        </w:rPr>
        <w:t xml:space="preserve">vol. 5, nr 2, pp. 110-119, 2023, ISSN (print): 2668-0416/ (online): ******, DOI: 10.33727/JRISS.2023.2.14:110-119, </w:t>
      </w:r>
      <w:r w:rsidRPr="00C778CC">
        <w:rPr>
          <w:noProof/>
          <w:spacing w:val="-2"/>
          <w:lang w:val="ro-RO"/>
        </w:rPr>
        <w:t>indexată BDI International: DOAJ, Crossref, EBSCO etc.</w:t>
      </w:r>
    </w:p>
    <w:p w14:paraId="3802D918" w14:textId="77777777" w:rsidR="00CB5DBA" w:rsidRPr="007304FA" w:rsidRDefault="00CB5DBA" w:rsidP="00CB5DBA">
      <w:pPr>
        <w:numPr>
          <w:ilvl w:val="1"/>
          <w:numId w:val="1"/>
        </w:numPr>
        <w:tabs>
          <w:tab w:val="left" w:pos="142"/>
          <w:tab w:val="left" w:pos="399"/>
          <w:tab w:val="left" w:pos="432"/>
        </w:tabs>
        <w:spacing w:line="320" w:lineRule="atLeast"/>
        <w:jc w:val="both"/>
        <w:rPr>
          <w:noProof/>
          <w:spacing w:val="-2"/>
          <w:lang w:val="ro-RO"/>
        </w:rPr>
      </w:pPr>
      <w:r w:rsidRPr="00C778CC">
        <w:rPr>
          <w:i/>
          <w:noProof/>
          <w:spacing w:val="-2"/>
          <w:lang w:val="ro-RO"/>
        </w:rPr>
        <w:t>"</w:t>
      </w:r>
      <w:r w:rsidRPr="00C778CC">
        <w:rPr>
          <w:i/>
          <w:noProof/>
          <w:lang w:val="ro-RO"/>
        </w:rPr>
        <w:t>Uses of biodegradable lubricants, a challenge of today's societies</w:t>
      </w:r>
      <w:r w:rsidRPr="00C778CC">
        <w:rPr>
          <w:i/>
          <w:noProof/>
          <w:spacing w:val="-2"/>
          <w:lang w:val="ro-RO"/>
        </w:rPr>
        <w:t>"</w:t>
      </w:r>
      <w:r w:rsidRPr="00C778CC">
        <w:rPr>
          <w:noProof/>
          <w:lang w:val="ro-RO"/>
        </w:rPr>
        <w:t xml:space="preserve">, </w:t>
      </w:r>
      <w:r w:rsidRPr="00C778CC">
        <w:rPr>
          <w:b/>
          <w:noProof/>
          <w:u w:val="single"/>
          <w:lang w:val="ro-RO"/>
        </w:rPr>
        <w:t>Andreea Mirela Teleasa</w:t>
      </w:r>
      <w:r w:rsidRPr="00C778CC">
        <w:rPr>
          <w:bCs/>
          <w:noProof/>
          <w:lang w:val="ro-RO"/>
        </w:rPr>
        <w:t>, Sorin Cananau and Alexandru Valentin Radulescu</w:t>
      </w:r>
      <w:r w:rsidRPr="00C778CC">
        <w:rPr>
          <w:noProof/>
          <w:lang w:val="ro-RO"/>
        </w:rPr>
        <w:t>, Journal of Research and Innovation for Sustainable Society (JRISS), vol. 4, nr. 2,</w:t>
      </w:r>
      <w:r w:rsidRPr="00F10D0C">
        <w:rPr>
          <w:noProof/>
          <w:lang w:val="ro-RO"/>
        </w:rPr>
        <w:t xml:space="preserve"> pp. 85-93, 2022, ISSN (print):  2668-0416/ (online): 2602-0416, DOI: 10.33727/JRISS.2022.2.9:85-93, indexată BDI International: DOAJ, Crossref, EBSCO etc.</w:t>
      </w:r>
    </w:p>
    <w:p w14:paraId="604F2FE1" w14:textId="77777777" w:rsidR="00CB5DBA" w:rsidRPr="007462F8" w:rsidRDefault="00CB5DBA" w:rsidP="00CB5DBA">
      <w:pPr>
        <w:numPr>
          <w:ilvl w:val="0"/>
          <w:numId w:val="1"/>
        </w:numPr>
        <w:tabs>
          <w:tab w:val="left" w:pos="142"/>
          <w:tab w:val="left" w:pos="399"/>
        </w:tabs>
        <w:spacing w:line="320" w:lineRule="atLeast"/>
        <w:jc w:val="both"/>
        <w:rPr>
          <w:b/>
          <w:lang w:val="ro-RO"/>
        </w:rPr>
      </w:pPr>
      <w:r w:rsidRPr="007462F8">
        <w:rPr>
          <w:b/>
          <w:lang w:val="ro-RO"/>
        </w:rPr>
        <w:t xml:space="preserve">Lucrări publicate în ultimii 10 anii în reviste </w:t>
      </w:r>
      <w:proofErr w:type="spellStart"/>
      <w:r w:rsidRPr="007462F8">
        <w:rPr>
          <w:b/>
          <w:lang w:val="ro-RO"/>
        </w:rPr>
        <w:t>şi</w:t>
      </w:r>
      <w:proofErr w:type="spellEnd"/>
      <w:r w:rsidRPr="007462F8">
        <w:rPr>
          <w:b/>
          <w:lang w:val="ro-RO"/>
        </w:rPr>
        <w:t xml:space="preserve"> volume de </w:t>
      </w:r>
      <w:proofErr w:type="spellStart"/>
      <w:r w:rsidRPr="007462F8">
        <w:rPr>
          <w:b/>
          <w:lang w:val="ro-RO"/>
        </w:rPr>
        <w:t>conferinţe</w:t>
      </w:r>
      <w:proofErr w:type="spellEnd"/>
      <w:r w:rsidRPr="007462F8">
        <w:rPr>
          <w:b/>
          <w:lang w:val="ro-RO"/>
        </w:rPr>
        <w:t xml:space="preserve"> cu </w:t>
      </w:r>
      <w:proofErr w:type="spellStart"/>
      <w:r w:rsidRPr="007462F8">
        <w:rPr>
          <w:b/>
          <w:lang w:val="ro-RO"/>
        </w:rPr>
        <w:t>referenţi</w:t>
      </w:r>
      <w:proofErr w:type="spellEnd"/>
      <w:r w:rsidRPr="007462F8">
        <w:rPr>
          <w:b/>
          <w:lang w:val="ro-RO"/>
        </w:rPr>
        <w:t xml:space="preserve"> (neindexate</w:t>
      </w:r>
      <w:r>
        <w:rPr>
          <w:b/>
          <w:lang w:val="ro-RO"/>
        </w:rPr>
        <w:t xml:space="preserve"> BDI</w:t>
      </w:r>
      <w:r w:rsidRPr="007462F8">
        <w:rPr>
          <w:b/>
          <w:lang w:val="ro-RO"/>
        </w:rPr>
        <w:t xml:space="preserve">) </w:t>
      </w:r>
    </w:p>
    <w:p w14:paraId="58ECB37D" w14:textId="77777777" w:rsidR="00CB5DBA" w:rsidRPr="00424B19" w:rsidRDefault="00CB5DBA" w:rsidP="00CB5DBA">
      <w:pPr>
        <w:spacing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 xml:space="preserve">- </w:t>
      </w:r>
      <w:proofErr w:type="spellStart"/>
      <w:r w:rsidRPr="00424B19">
        <w:rPr>
          <w:b/>
          <w:lang w:val="ro-RO"/>
        </w:rPr>
        <w:t>Selecţie</w:t>
      </w:r>
      <w:proofErr w:type="spellEnd"/>
      <w:r w:rsidRPr="00424B19">
        <w:rPr>
          <w:b/>
          <w:lang w:val="ro-RO"/>
        </w:rPr>
        <w:t xml:space="preserve"> cu maximum 20 lucrări în volume de </w:t>
      </w:r>
      <w:proofErr w:type="spellStart"/>
      <w:r w:rsidRPr="00424B19">
        <w:rPr>
          <w:b/>
          <w:lang w:val="ro-RO"/>
        </w:rPr>
        <w:t>conferinţe</w:t>
      </w:r>
      <w:proofErr w:type="spellEnd"/>
      <w:r>
        <w:rPr>
          <w:b/>
          <w:lang w:val="ro-RO"/>
        </w:rPr>
        <w:t xml:space="preserve"> (neindexate BDI)</w:t>
      </w:r>
    </w:p>
    <w:p w14:paraId="0BAE99B5" w14:textId="77777777" w:rsidR="00CB5DBA" w:rsidRPr="00C778CC" w:rsidRDefault="00CB5DBA" w:rsidP="00CB5DBA">
      <w:pPr>
        <w:numPr>
          <w:ilvl w:val="1"/>
          <w:numId w:val="1"/>
        </w:numPr>
        <w:tabs>
          <w:tab w:val="left" w:pos="142"/>
          <w:tab w:val="left" w:pos="399"/>
          <w:tab w:val="left" w:pos="432"/>
        </w:tabs>
        <w:spacing w:line="320" w:lineRule="atLeast"/>
        <w:jc w:val="both"/>
        <w:rPr>
          <w:noProof/>
          <w:spacing w:val="-2"/>
          <w:lang w:val="ro-RO"/>
        </w:rPr>
      </w:pPr>
      <w:r w:rsidRPr="00C778CC">
        <w:rPr>
          <w:i/>
          <w:noProof/>
          <w:spacing w:val="-2"/>
          <w:lang w:val="ro-RO"/>
        </w:rPr>
        <w:t xml:space="preserve">"Rheological behavior of biodegradable fluids used in hydraulic power installations", </w:t>
      </w:r>
      <w:r w:rsidRPr="00C778CC">
        <w:rPr>
          <w:b/>
          <w:bCs/>
          <w:iCs/>
          <w:noProof/>
          <w:spacing w:val="-2"/>
          <w:u w:val="single"/>
          <w:lang w:val="ro-RO"/>
        </w:rPr>
        <w:t>Andreea Mirela Teleasa</w:t>
      </w:r>
      <w:r w:rsidRPr="00C778CC">
        <w:rPr>
          <w:iCs/>
          <w:noProof/>
          <w:spacing w:val="-2"/>
          <w:lang w:val="ro-RO"/>
        </w:rPr>
        <w:t xml:space="preserve">, Alexandru Valentin </w:t>
      </w:r>
      <w:r w:rsidRPr="00CB5DBA">
        <w:rPr>
          <w:lang w:val="ro-RO"/>
        </w:rPr>
        <w:t xml:space="preserve">Rădulescu, </w:t>
      </w:r>
      <w:r w:rsidRPr="00C778CC">
        <w:rPr>
          <w:iCs/>
          <w:noProof/>
          <w:spacing w:val="-2"/>
          <w:lang w:val="ro-RO"/>
        </w:rPr>
        <w:t xml:space="preserve">Cătălin Dumitrescu și Sorin Cănănău, Proceedings of 2022 International Conference on Hydraulics and Pneumatics – HERVEX, </w:t>
      </w:r>
      <w:r w:rsidRPr="00CB5DBA">
        <w:rPr>
          <w:lang w:val="ro-RO"/>
        </w:rPr>
        <w:t xml:space="preserve">ISSN 1454-8003, </w:t>
      </w:r>
      <w:r w:rsidRPr="00C778CC">
        <w:rPr>
          <w:iCs/>
          <w:noProof/>
          <w:spacing w:val="-2"/>
          <w:lang w:val="ro-RO"/>
        </w:rPr>
        <w:t xml:space="preserve">pp. </w:t>
      </w:r>
      <w:r w:rsidRPr="00CB5DBA">
        <w:rPr>
          <w:lang w:val="ro-RO"/>
        </w:rPr>
        <w:t xml:space="preserve">202-209, 9-10 Noiembrie 2022 Băile Govora, România, </w:t>
      </w:r>
      <w:r w:rsidRPr="00C778CC">
        <w:rPr>
          <w:iCs/>
          <w:noProof/>
          <w:spacing w:val="-2"/>
          <w:lang w:val="ro-RO"/>
        </w:rPr>
        <w:t xml:space="preserve">Ediția 26 </w:t>
      </w:r>
      <w:r w:rsidRPr="00C778CC">
        <w:rPr>
          <w:noProof/>
          <w:spacing w:val="-2"/>
          <w:lang w:val="ro-RO"/>
        </w:rPr>
        <w:t>(indexată BDI International: Google Scholar).</w:t>
      </w:r>
    </w:p>
    <w:p w14:paraId="444B5952" w14:textId="77777777" w:rsidR="00CB5DBA" w:rsidRPr="00C778CC" w:rsidRDefault="00CB5DBA" w:rsidP="00CB5DBA">
      <w:pPr>
        <w:numPr>
          <w:ilvl w:val="1"/>
          <w:numId w:val="1"/>
        </w:numPr>
        <w:tabs>
          <w:tab w:val="left" w:pos="142"/>
          <w:tab w:val="left" w:pos="399"/>
          <w:tab w:val="left" w:pos="432"/>
        </w:tabs>
        <w:spacing w:line="320" w:lineRule="atLeast"/>
        <w:jc w:val="both"/>
        <w:rPr>
          <w:noProof/>
          <w:spacing w:val="-2"/>
          <w:lang w:val="ro-RO"/>
        </w:rPr>
      </w:pPr>
      <w:r w:rsidRPr="00C778CC">
        <w:rPr>
          <w:i/>
          <w:noProof/>
          <w:spacing w:val="-2"/>
          <w:lang w:val="ro-RO"/>
        </w:rPr>
        <w:t>"Comparative thermal analysis of hydraulic oils"</w:t>
      </w:r>
      <w:r w:rsidRPr="00C778CC">
        <w:rPr>
          <w:noProof/>
          <w:spacing w:val="-2"/>
          <w:lang w:val="ro-RO"/>
        </w:rPr>
        <w:t xml:space="preserve">, </w:t>
      </w:r>
      <w:r w:rsidRPr="00C778CC">
        <w:rPr>
          <w:b/>
          <w:noProof/>
          <w:spacing w:val="-2"/>
          <w:u w:val="single"/>
          <w:lang w:val="ro-RO"/>
        </w:rPr>
        <w:t>Andreea Mirela Teleașă</w:t>
      </w:r>
      <w:r w:rsidRPr="00C778CC">
        <w:rPr>
          <w:bCs/>
          <w:noProof/>
          <w:spacing w:val="-2"/>
          <w:lang w:val="ro-RO"/>
        </w:rPr>
        <w:t>, Sorin Cănănău, Cătălin Dumitrescu, Alexandru Valentin Rădulescu, Alina Maria STOICA și Geanina Mihaela MATEESCU, Proceedings of 2023 International Conference on Hydraulics and Pneumatics - HERVEX, ISSN 1454-8003, pp. 183-191, 8-10 Noiembrie 2023 Băile Govora, România, Ediția 27 (indexată BDI International: Google Scholar, EBSCO PUBLISHING)</w:t>
      </w:r>
    </w:p>
    <w:p w14:paraId="19AE6AD8" w14:textId="77777777" w:rsidR="00CB5DBA" w:rsidRPr="00C778CC" w:rsidRDefault="00CB5DBA" w:rsidP="00CB5DBA">
      <w:pPr>
        <w:numPr>
          <w:ilvl w:val="1"/>
          <w:numId w:val="1"/>
        </w:numPr>
        <w:tabs>
          <w:tab w:val="left" w:pos="142"/>
          <w:tab w:val="left" w:pos="399"/>
          <w:tab w:val="left" w:pos="432"/>
        </w:tabs>
        <w:spacing w:line="320" w:lineRule="atLeast"/>
        <w:jc w:val="both"/>
        <w:rPr>
          <w:noProof/>
          <w:spacing w:val="-2"/>
          <w:lang w:val="ro-RO"/>
        </w:rPr>
      </w:pPr>
      <w:r w:rsidRPr="00CB5DBA">
        <w:rPr>
          <w:i/>
          <w:spacing w:val="-2"/>
          <w:lang w:val="ro-RO"/>
        </w:rPr>
        <w:t>"</w:t>
      </w:r>
      <w:r w:rsidRPr="00CB5DBA">
        <w:rPr>
          <w:i/>
          <w:iCs/>
          <w:spacing w:val="-2"/>
          <w:lang w:val="ro-RO"/>
        </w:rPr>
        <w:t>Applications of Textured Surfaces to Hydraulic System Components: A Review</w:t>
      </w:r>
      <w:r w:rsidRPr="00CB5DBA">
        <w:rPr>
          <w:i/>
          <w:spacing w:val="-2"/>
          <w:lang w:val="ro-RO"/>
        </w:rPr>
        <w:t>"</w:t>
      </w:r>
      <w:r w:rsidRPr="00CB5DBA">
        <w:rPr>
          <w:spacing w:val="-2"/>
          <w:lang w:val="ro-RO"/>
        </w:rPr>
        <w:t>, </w:t>
      </w:r>
      <w:r w:rsidRPr="00CB5DBA">
        <w:rPr>
          <w:b/>
          <w:bCs/>
          <w:spacing w:val="-2"/>
          <w:u w:val="single"/>
          <w:lang w:val="ro-RO"/>
        </w:rPr>
        <w:t>Geanina-Mihaela Andronache (Mateescu)</w:t>
      </w:r>
      <w:r w:rsidRPr="00CB5DBA">
        <w:rPr>
          <w:spacing w:val="-2"/>
          <w:lang w:val="ro-RO"/>
        </w:rPr>
        <w:t>, Alexandru Valentin Rădulescu, Cătălin Dumitrescu, Andreea Mirela Teleașă, Proceedings of 2025 International Conference on Hydraulics and Pneumatics – HERVEX, ISSN 1454 – 8003, pp. 25-36, 19-21 Noiembrie 2025 Băile Govora, România, Ediția 29, indexată BDI International: Google Scholar</w:t>
      </w:r>
    </w:p>
    <w:p w14:paraId="5345A1F5" w14:textId="77777777" w:rsidR="00CB5DBA" w:rsidRPr="00424B19" w:rsidRDefault="00CB5DBA" w:rsidP="00CB5DBA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31630467" w14:textId="77777777" w:rsidR="00CB5DBA" w:rsidRDefault="00CB5DBA" w:rsidP="00CB5DBA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3EACB970" w14:textId="77777777" w:rsidR="00CB5DBA" w:rsidRPr="00424B19" w:rsidRDefault="00CB5DBA" w:rsidP="00CB5DBA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0352C540" w14:textId="77777777" w:rsidR="00CB5DBA" w:rsidRDefault="00CB5DBA" w:rsidP="00CB5DBA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1965C746" w14:textId="77777777" w:rsidR="00CB5DBA" w:rsidRPr="007304FA" w:rsidRDefault="00CB5DBA" w:rsidP="00CB5DBA">
      <w:pPr>
        <w:tabs>
          <w:tab w:val="left" w:pos="142"/>
        </w:tabs>
        <w:spacing w:line="320" w:lineRule="atLeast"/>
        <w:jc w:val="both"/>
        <w:rPr>
          <w:bCs/>
          <w:lang w:val="ro-RO"/>
        </w:rPr>
      </w:pPr>
      <w:r>
        <w:rPr>
          <w:sz w:val="18"/>
          <w:szCs w:val="18"/>
          <w:lang w:val="ro-RO"/>
        </w:rPr>
        <w:tab/>
      </w:r>
      <w:r>
        <w:rPr>
          <w:sz w:val="18"/>
          <w:szCs w:val="18"/>
          <w:lang w:val="ro-RO"/>
        </w:rPr>
        <w:tab/>
      </w:r>
      <w:r w:rsidRPr="007304FA">
        <w:rPr>
          <w:bCs/>
          <w:lang w:val="ro-RO"/>
        </w:rPr>
        <w:t>10.09.2026</w:t>
      </w:r>
      <w:r w:rsidRPr="007304FA">
        <w:rPr>
          <w:bCs/>
          <w:lang w:val="ro-RO"/>
        </w:rPr>
        <w:tab/>
      </w:r>
      <w:r w:rsidRPr="007304FA">
        <w:rPr>
          <w:bCs/>
          <w:lang w:val="ro-RO"/>
        </w:rPr>
        <w:tab/>
      </w:r>
      <w:r w:rsidRPr="007304FA">
        <w:rPr>
          <w:bCs/>
          <w:lang w:val="ro-RO"/>
        </w:rPr>
        <w:tab/>
      </w:r>
      <w:r w:rsidRPr="007304FA">
        <w:rPr>
          <w:bCs/>
          <w:lang w:val="ro-RO"/>
        </w:rPr>
        <w:tab/>
      </w:r>
      <w:r w:rsidRPr="007304FA">
        <w:rPr>
          <w:bCs/>
          <w:lang w:val="ro-RO"/>
        </w:rPr>
        <w:tab/>
      </w:r>
      <w:r w:rsidRPr="007304FA">
        <w:rPr>
          <w:bCs/>
          <w:lang w:val="ro-RO"/>
        </w:rPr>
        <w:tab/>
      </w:r>
      <w:r w:rsidRPr="007304FA">
        <w:rPr>
          <w:bCs/>
          <w:lang w:val="ro-RO"/>
        </w:rPr>
        <w:tab/>
      </w:r>
    </w:p>
    <w:p w14:paraId="11B757CB" w14:textId="77777777" w:rsidR="00412736" w:rsidRDefault="00412736"/>
    <w:sectPr w:rsidR="00412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F6BF6"/>
    <w:multiLevelType w:val="hybridMultilevel"/>
    <w:tmpl w:val="EB966CA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08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BA"/>
    <w:rsid w:val="00412736"/>
    <w:rsid w:val="005442F8"/>
    <w:rsid w:val="00557229"/>
    <w:rsid w:val="007E4062"/>
    <w:rsid w:val="00831A3D"/>
    <w:rsid w:val="00A0201F"/>
    <w:rsid w:val="00B7607E"/>
    <w:rsid w:val="00C27966"/>
    <w:rsid w:val="00CB5DBA"/>
    <w:rsid w:val="00F3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A864F"/>
  <w15:chartTrackingRefBased/>
  <w15:docId w15:val="{212AFD90-BF31-49A7-88B4-F486D567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DB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5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D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D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D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D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D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D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D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D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D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D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D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D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D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DBA"/>
    <w:rPr>
      <w:b/>
      <w:bCs/>
      <w:smallCaps/>
      <w:color w:val="0F4761" w:themeColor="accent1" w:themeShade="BF"/>
      <w:spacing w:val="5"/>
    </w:rPr>
  </w:style>
  <w:style w:type="paragraph" w:customStyle="1" w:styleId="ListParagraph1">
    <w:name w:val="List Paragraph1"/>
    <w:basedOn w:val="Normal"/>
    <w:rsid w:val="00CB5DBA"/>
    <w:pPr>
      <w:ind w:left="720"/>
      <w:contextualSpacing/>
    </w:pPr>
    <w:rPr>
      <w:rFonts w:ascii="Calibri" w:hAnsi="Calibr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3875</Characters>
  <Application>Microsoft Office Word</Application>
  <DocSecurity>0</DocSecurity>
  <Lines>32</Lines>
  <Paragraphs>9</Paragraphs>
  <ScaleCrop>false</ScaleCrop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Parpala</dc:creator>
  <cp:keywords/>
  <dc:description/>
  <cp:lastModifiedBy>Lidia Parpala</cp:lastModifiedBy>
  <cp:revision>1</cp:revision>
  <dcterms:created xsi:type="dcterms:W3CDTF">2026-09-14T10:01:00Z</dcterms:created>
  <dcterms:modified xsi:type="dcterms:W3CDTF">2026-09-14T10:01:00Z</dcterms:modified>
</cp:coreProperties>
</file>