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6E9B8" w14:textId="77777777" w:rsidR="00E36DA8" w:rsidRPr="00672273" w:rsidRDefault="00E36DA8" w:rsidP="00E3B686">
      <w:pPr>
        <w:autoSpaceDE w:val="0"/>
        <w:autoSpaceDN w:val="0"/>
        <w:adjustRightInd w:val="0"/>
        <w:spacing w:line="320" w:lineRule="atLeast"/>
        <w:ind w:right="349"/>
        <w:jc w:val="right"/>
        <w:rPr>
          <w:b/>
          <w:bCs/>
          <w:i/>
          <w:iCs/>
          <w:noProof/>
          <w:spacing w:val="80"/>
          <w:lang w:val="ro-RO"/>
        </w:rPr>
      </w:pPr>
      <w:r w:rsidRPr="00E3B686">
        <w:rPr>
          <w:b/>
          <w:bCs/>
          <w:i/>
          <w:iCs/>
          <w:noProof/>
          <w:spacing w:val="80"/>
          <w:lang w:val="ro-RO"/>
        </w:rPr>
        <w:t xml:space="preserve">ANEXA </w:t>
      </w:r>
      <w:r w:rsidR="4F1D754B" w:rsidRPr="00E3B686">
        <w:rPr>
          <w:b/>
          <w:bCs/>
          <w:i/>
          <w:iCs/>
          <w:noProof/>
          <w:spacing w:val="80"/>
          <w:lang w:val="ro-RO"/>
        </w:rPr>
        <w:t>5 FV</w:t>
      </w:r>
    </w:p>
    <w:p w14:paraId="1D46E9B9" w14:textId="77777777" w:rsidR="00E47AFC" w:rsidRDefault="00E47AFC" w:rsidP="00E47AFC">
      <w:pPr>
        <w:autoSpaceDE w:val="0"/>
        <w:autoSpaceDN w:val="0"/>
        <w:adjustRightInd w:val="0"/>
        <w:spacing w:line="320" w:lineRule="atLeast"/>
        <w:jc w:val="both"/>
        <w:rPr>
          <w:noProof/>
          <w:lang w:val="ro-RO"/>
        </w:rPr>
      </w:pPr>
      <w:r>
        <w:rPr>
          <w:noProof/>
          <w:lang w:val="ro-RO"/>
        </w:rPr>
        <w:t xml:space="preserve">Universitatea </w:t>
      </w:r>
      <w:r w:rsidR="008278AE">
        <w:rPr>
          <w:noProof/>
          <w:lang w:val="ro-RO"/>
        </w:rPr>
        <w:t xml:space="preserve">Națională de Știință și Tehnologie </w:t>
      </w:r>
      <w:r>
        <w:rPr>
          <w:noProof/>
          <w:lang w:val="ro-RO"/>
        </w:rPr>
        <w:t>POLITEHNICA Bucureşti</w:t>
      </w:r>
    </w:p>
    <w:p w14:paraId="1D46E9BA" w14:textId="77777777" w:rsidR="006F11BB" w:rsidRPr="00424B19" w:rsidRDefault="006F11BB" w:rsidP="006F11BB">
      <w:pPr>
        <w:autoSpaceDE w:val="0"/>
        <w:autoSpaceDN w:val="0"/>
        <w:adjustRightInd w:val="0"/>
        <w:spacing w:line="320" w:lineRule="atLeast"/>
        <w:jc w:val="both"/>
        <w:rPr>
          <w:noProof/>
          <w:lang w:val="ro-RO"/>
        </w:rPr>
      </w:pPr>
      <w:r w:rsidRPr="00424B19">
        <w:rPr>
          <w:noProof/>
          <w:lang w:val="ro-RO"/>
        </w:rPr>
        <w:t>Facultatea</w:t>
      </w:r>
      <w:r w:rsidRPr="00734AD4">
        <w:rPr>
          <w:bCs/>
          <w:iCs/>
          <w:lang w:val="ro-RO"/>
        </w:rPr>
        <w:t xml:space="preserve">: </w:t>
      </w:r>
      <w:r>
        <w:rPr>
          <w:bCs/>
          <w:iCs/>
          <w:lang w:val="ro-RO"/>
        </w:rPr>
        <w:t>Inginerie Industriala si Robotica</w:t>
      </w:r>
    </w:p>
    <w:p w14:paraId="1D46E9BB" w14:textId="77777777" w:rsidR="006F11BB" w:rsidRPr="00424B19" w:rsidRDefault="006F11BB" w:rsidP="006F11BB">
      <w:pPr>
        <w:autoSpaceDE w:val="0"/>
        <w:autoSpaceDN w:val="0"/>
        <w:adjustRightInd w:val="0"/>
        <w:spacing w:line="320" w:lineRule="atLeast"/>
        <w:jc w:val="both"/>
        <w:rPr>
          <w:noProof/>
          <w:lang w:val="ro-RO"/>
        </w:rPr>
      </w:pPr>
      <w:r>
        <w:rPr>
          <w:noProof/>
          <w:lang w:val="ro-RO"/>
        </w:rPr>
        <w:t>Departamentul</w:t>
      </w:r>
      <w:r w:rsidRPr="00734AD4">
        <w:rPr>
          <w:bCs/>
          <w:iCs/>
          <w:lang w:val="ro-RO"/>
        </w:rPr>
        <w:t xml:space="preserve">: </w:t>
      </w:r>
      <w:r>
        <w:rPr>
          <w:bCs/>
          <w:iCs/>
          <w:lang w:val="ro-RO"/>
        </w:rPr>
        <w:t>Roboti si Sisteme de Productie</w:t>
      </w:r>
    </w:p>
    <w:p w14:paraId="1D46E9BC" w14:textId="064A282D"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 xml:space="preserve">Nume </w:t>
      </w:r>
      <w:r>
        <w:rPr>
          <w:bCs/>
          <w:noProof/>
          <w:lang w:val="ro-RO"/>
        </w:rPr>
        <w:t>P</w:t>
      </w:r>
      <w:r w:rsidRPr="00734AD4">
        <w:rPr>
          <w:bCs/>
          <w:noProof/>
          <w:lang w:val="ro-RO"/>
        </w:rPr>
        <w:t>renume</w:t>
      </w:r>
      <w:r w:rsidRPr="00734AD4">
        <w:rPr>
          <w:bCs/>
          <w:iCs/>
          <w:lang w:val="ro-RO"/>
        </w:rPr>
        <w:t xml:space="preserve">: </w:t>
      </w:r>
      <w:r w:rsidR="00454F2A">
        <w:rPr>
          <w:bCs/>
          <w:iCs/>
          <w:lang w:val="ro-RO"/>
        </w:rPr>
        <w:t>BENDIC Vasile</w:t>
      </w:r>
    </w:p>
    <w:p w14:paraId="1D46E9BD" w14:textId="1D7CC3F2"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Gradul didactic</w:t>
      </w:r>
      <w:r w:rsidRPr="00734AD4">
        <w:rPr>
          <w:bCs/>
          <w:iCs/>
          <w:lang w:val="ro-RO"/>
        </w:rPr>
        <w:t xml:space="preserve">: </w:t>
      </w:r>
      <w:r w:rsidR="0073327D">
        <w:rPr>
          <w:bCs/>
          <w:iCs/>
          <w:lang w:val="ro-RO"/>
        </w:rPr>
        <w:t>Profesor</w:t>
      </w:r>
    </w:p>
    <w:p w14:paraId="1D46E9BE" w14:textId="77777777" w:rsidR="00E36DA8" w:rsidRDefault="00E36DA8" w:rsidP="00934BE1">
      <w:pPr>
        <w:autoSpaceDE w:val="0"/>
        <w:autoSpaceDN w:val="0"/>
        <w:adjustRightInd w:val="0"/>
        <w:spacing w:line="320" w:lineRule="atLeast"/>
        <w:jc w:val="both"/>
        <w:rPr>
          <w:noProof/>
          <w:lang w:val="ro-RO"/>
        </w:rPr>
      </w:pPr>
    </w:p>
    <w:p w14:paraId="1D46E9BF" w14:textId="77777777" w:rsidR="00E36DA8" w:rsidRDefault="00E36DA8" w:rsidP="00934BE1">
      <w:pPr>
        <w:autoSpaceDE w:val="0"/>
        <w:autoSpaceDN w:val="0"/>
        <w:adjustRightInd w:val="0"/>
        <w:spacing w:line="320" w:lineRule="atLeast"/>
        <w:jc w:val="both"/>
        <w:rPr>
          <w:noProof/>
          <w:lang w:val="ro-RO"/>
        </w:rPr>
      </w:pPr>
    </w:p>
    <w:p w14:paraId="1D46E9C0" w14:textId="77777777" w:rsidR="00E36DA8" w:rsidRPr="00672273" w:rsidRDefault="00E36DA8" w:rsidP="00934BE1">
      <w:pPr>
        <w:autoSpaceDE w:val="0"/>
        <w:autoSpaceDN w:val="0"/>
        <w:adjustRightInd w:val="0"/>
        <w:spacing w:line="320" w:lineRule="atLeast"/>
        <w:jc w:val="center"/>
        <w:rPr>
          <w:b/>
          <w:noProof/>
          <w:spacing w:val="100"/>
          <w:sz w:val="32"/>
          <w:szCs w:val="32"/>
          <w:lang w:val="ro-RO"/>
        </w:rPr>
      </w:pPr>
      <w:r w:rsidRPr="00672273">
        <w:rPr>
          <w:b/>
          <w:noProof/>
          <w:spacing w:val="100"/>
          <w:sz w:val="32"/>
          <w:szCs w:val="32"/>
          <w:lang w:val="ro-RO"/>
        </w:rPr>
        <w:t>LISTA</w:t>
      </w:r>
    </w:p>
    <w:p w14:paraId="1D46E9C1" w14:textId="77777777" w:rsidR="00E36DA8" w:rsidRPr="00EB729A" w:rsidRDefault="00E36DA8" w:rsidP="00934BE1">
      <w:pPr>
        <w:autoSpaceDE w:val="0"/>
        <w:autoSpaceDN w:val="0"/>
        <w:adjustRightInd w:val="0"/>
        <w:spacing w:line="320" w:lineRule="atLeast"/>
        <w:jc w:val="center"/>
        <w:rPr>
          <w:b/>
          <w:sz w:val="28"/>
          <w:szCs w:val="28"/>
          <w:lang w:val="ro-RO"/>
        </w:rPr>
      </w:pPr>
      <w:r>
        <w:rPr>
          <w:b/>
          <w:sz w:val="28"/>
          <w:szCs w:val="28"/>
          <w:lang w:val="ro-RO"/>
        </w:rPr>
        <w:t>lucrărilor ştiinţifice</w:t>
      </w:r>
      <w:r w:rsidRPr="00EB729A">
        <w:rPr>
          <w:b/>
          <w:sz w:val="28"/>
          <w:szCs w:val="28"/>
          <w:lang w:val="ro-RO"/>
        </w:rPr>
        <w:t xml:space="preserve"> în domeniul disciplinelor din postul didactic</w:t>
      </w:r>
    </w:p>
    <w:p w14:paraId="1D46E9C2" w14:textId="77777777" w:rsidR="00E36DA8" w:rsidRPr="00424B19" w:rsidRDefault="00E36DA8" w:rsidP="00934BE1">
      <w:pPr>
        <w:autoSpaceDE w:val="0"/>
        <w:autoSpaceDN w:val="0"/>
        <w:adjustRightInd w:val="0"/>
        <w:spacing w:line="320" w:lineRule="atLeast"/>
        <w:rPr>
          <w:noProof/>
          <w:lang w:val="ro-RO"/>
        </w:rPr>
      </w:pPr>
    </w:p>
    <w:p w14:paraId="1D46E9C3" w14:textId="77777777" w:rsidR="00E36DA8" w:rsidRPr="00424B19" w:rsidRDefault="00E36DA8" w:rsidP="00E36DA8">
      <w:pPr>
        <w:numPr>
          <w:ilvl w:val="0"/>
          <w:numId w:val="9"/>
        </w:numPr>
        <w:tabs>
          <w:tab w:val="left" w:pos="399"/>
        </w:tabs>
        <w:autoSpaceDE w:val="0"/>
        <w:autoSpaceDN w:val="0"/>
        <w:adjustRightInd w:val="0"/>
        <w:spacing w:line="320" w:lineRule="atLeast"/>
        <w:ind w:left="0" w:firstLine="0"/>
        <w:jc w:val="both"/>
        <w:rPr>
          <w:b/>
          <w:noProof/>
          <w:lang w:val="ro-RO"/>
        </w:rPr>
      </w:pPr>
      <w:r w:rsidRPr="00424B19">
        <w:rPr>
          <w:b/>
          <w:noProof/>
          <w:lang w:val="ro-RO"/>
        </w:rPr>
        <w:t>Teza de doctorat</w:t>
      </w:r>
    </w:p>
    <w:p w14:paraId="1D46E9C5" w14:textId="55A82F75" w:rsidR="00E36DA8" w:rsidRDefault="00454F2A" w:rsidP="00934BE1">
      <w:pPr>
        <w:tabs>
          <w:tab w:val="left" w:pos="142"/>
          <w:tab w:val="left" w:pos="399"/>
        </w:tabs>
        <w:spacing w:line="320" w:lineRule="atLeast"/>
        <w:jc w:val="both"/>
        <w:rPr>
          <w:lang w:val="ro-RO"/>
        </w:rPr>
      </w:pPr>
      <w:r w:rsidRPr="00454F2A">
        <w:rPr>
          <w:b/>
          <w:bCs/>
          <w:i/>
          <w:iCs/>
          <w:lang w:val="ro-RO"/>
        </w:rPr>
        <w:t xml:space="preserve">Control activ </w:t>
      </w:r>
      <w:r w:rsidR="0073327D">
        <w:rPr>
          <w:b/>
          <w:bCs/>
          <w:i/>
          <w:iCs/>
          <w:lang w:val="ro-RO"/>
        </w:rPr>
        <w:t>î</w:t>
      </w:r>
      <w:r w:rsidRPr="00454F2A">
        <w:rPr>
          <w:b/>
          <w:bCs/>
          <w:i/>
          <w:iCs/>
          <w:lang w:val="ro-RO"/>
        </w:rPr>
        <w:t>n construc</w:t>
      </w:r>
      <w:r w:rsidR="0073327D">
        <w:rPr>
          <w:b/>
          <w:bCs/>
          <w:i/>
          <w:iCs/>
          <w:lang w:val="ro-RO"/>
        </w:rPr>
        <w:t>ț</w:t>
      </w:r>
      <w:r w:rsidRPr="00454F2A">
        <w:rPr>
          <w:b/>
          <w:bCs/>
          <w:i/>
          <w:iCs/>
          <w:lang w:val="ro-RO"/>
        </w:rPr>
        <w:t>ia de ma</w:t>
      </w:r>
      <w:r w:rsidR="0073327D">
        <w:rPr>
          <w:b/>
          <w:bCs/>
          <w:i/>
          <w:iCs/>
          <w:lang w:val="ro-RO"/>
        </w:rPr>
        <w:t>ș</w:t>
      </w:r>
      <w:r w:rsidRPr="00454F2A">
        <w:rPr>
          <w:b/>
          <w:bCs/>
          <w:i/>
          <w:iCs/>
          <w:lang w:val="ro-RO"/>
        </w:rPr>
        <w:t>ini</w:t>
      </w:r>
      <w:r w:rsidRPr="00454F2A">
        <w:rPr>
          <w:lang w:val="ro-RO"/>
        </w:rPr>
        <w:t>- Diploma de Doctor Seria N Nr.000055, emisă în baza Ordinului Ministrului Învățământului nr.5433 din 30.10.1996.</w:t>
      </w:r>
    </w:p>
    <w:p w14:paraId="3477765B" w14:textId="77777777" w:rsidR="00454F2A" w:rsidRPr="00424B19" w:rsidRDefault="00454F2A" w:rsidP="00934BE1">
      <w:pPr>
        <w:tabs>
          <w:tab w:val="left" w:pos="142"/>
          <w:tab w:val="left" w:pos="399"/>
        </w:tabs>
        <w:spacing w:line="320" w:lineRule="atLeast"/>
        <w:jc w:val="both"/>
        <w:rPr>
          <w:noProof/>
          <w:spacing w:val="-2"/>
          <w:lang w:val="ro-RO"/>
        </w:rPr>
      </w:pPr>
    </w:p>
    <w:p w14:paraId="1D46E9C6" w14:textId="77777777" w:rsidR="00E36DA8" w:rsidRPr="00424B19" w:rsidRDefault="00E36DA8" w:rsidP="00E36DA8">
      <w:pPr>
        <w:numPr>
          <w:ilvl w:val="0"/>
          <w:numId w:val="9"/>
        </w:numPr>
        <w:tabs>
          <w:tab w:val="left" w:pos="142"/>
          <w:tab w:val="left" w:pos="399"/>
        </w:tabs>
        <w:spacing w:line="320" w:lineRule="atLeast"/>
        <w:ind w:hanging="720"/>
        <w:jc w:val="both"/>
        <w:rPr>
          <w:b/>
          <w:noProof/>
          <w:spacing w:val="-2"/>
          <w:lang w:val="ro-RO"/>
        </w:rPr>
      </w:pPr>
      <w:r w:rsidRPr="00424B19">
        <w:rPr>
          <w:b/>
          <w:noProof/>
          <w:spacing w:val="-2"/>
          <w:lang w:val="ro-RO"/>
        </w:rPr>
        <w:t xml:space="preserve">Cărţi si capitole în cărţi </w:t>
      </w:r>
      <w:r w:rsidRPr="00424B19">
        <w:rPr>
          <w:b/>
          <w:lang w:val="ro-RO"/>
        </w:rPr>
        <w:t xml:space="preserve">publicate </w:t>
      </w:r>
      <w:r>
        <w:rPr>
          <w:b/>
          <w:lang w:val="ro-RO"/>
        </w:rPr>
        <w:t>în ultimii 10 ani</w:t>
      </w:r>
      <w:r w:rsidRPr="00424B19">
        <w:rPr>
          <w:b/>
          <w:lang w:val="ro-RO"/>
        </w:rPr>
        <w:t xml:space="preserve"> </w:t>
      </w:r>
    </w:p>
    <w:p w14:paraId="0264378B" w14:textId="1B45AFBF" w:rsidR="00D33944" w:rsidRPr="00D33944" w:rsidRDefault="00E36DA8" w:rsidP="00D33944">
      <w:pPr>
        <w:spacing w:before="240" w:after="240" w:line="276" w:lineRule="auto"/>
        <w:jc w:val="both"/>
        <w:rPr>
          <w:b/>
          <w:bCs/>
          <w:spacing w:val="1"/>
          <w:lang w:val="ro-RO"/>
        </w:rPr>
      </w:pPr>
      <w:r w:rsidRPr="00E42BE4">
        <w:rPr>
          <w:noProof/>
          <w:lang w:val="ro-RO"/>
        </w:rPr>
        <w:t>1</w:t>
      </w:r>
      <w:r w:rsidR="00433956">
        <w:rPr>
          <w:noProof/>
          <w:lang w:val="ro-RO"/>
        </w:rPr>
        <w:t>.</w:t>
      </w:r>
      <w:r w:rsidR="00BC68A0" w:rsidRPr="00E42BE4">
        <w:rPr>
          <w:b/>
          <w:bCs/>
          <w:spacing w:val="1"/>
          <w:lang w:val="ro-RO"/>
        </w:rPr>
        <w:t xml:space="preserve"> </w:t>
      </w:r>
      <w:r w:rsidR="00D33944" w:rsidRPr="00D33944">
        <w:rPr>
          <w:b/>
          <w:bCs/>
          <w:spacing w:val="1"/>
          <w:lang w:val="ro-RO"/>
        </w:rPr>
        <w:t xml:space="preserve">V.Bendic - </w:t>
      </w:r>
      <w:r w:rsidR="00D33944" w:rsidRPr="00D33944">
        <w:rPr>
          <w:i/>
          <w:iCs/>
          <w:spacing w:val="1"/>
          <w:lang w:val="ro-RO"/>
        </w:rPr>
        <w:t>Incertitudini de măsurare</w:t>
      </w:r>
      <w:r w:rsidR="00D33944" w:rsidRPr="00D33944">
        <w:rPr>
          <w:spacing w:val="1"/>
          <w:lang w:val="ro-RO"/>
        </w:rPr>
        <w:t>, Editura AGIR, COD CNCSIS 140, ISBN 978-973720-646-6, București, 180 pagini, 2016</w:t>
      </w:r>
    </w:p>
    <w:p w14:paraId="6E0C4463" w14:textId="337243CB" w:rsidR="004A5FDF" w:rsidRPr="00D33944" w:rsidRDefault="00D33944" w:rsidP="00D33944">
      <w:pPr>
        <w:spacing w:before="240" w:after="240" w:line="276" w:lineRule="auto"/>
        <w:jc w:val="both"/>
        <w:rPr>
          <w:color w:val="262626" w:themeColor="text1" w:themeTint="D9"/>
          <w:lang w:val="ro-RO"/>
        </w:rPr>
      </w:pPr>
      <w:r w:rsidRPr="00D33944">
        <w:rPr>
          <w:spacing w:val="1"/>
          <w:lang w:val="ro-RO"/>
        </w:rPr>
        <w:t>2</w:t>
      </w:r>
      <w:r w:rsidRPr="00D33944">
        <w:rPr>
          <w:b/>
          <w:bCs/>
          <w:spacing w:val="1"/>
          <w:lang w:val="ro-RO"/>
        </w:rPr>
        <w:t xml:space="preserve">. V.Bendic - </w:t>
      </w:r>
      <w:r w:rsidRPr="00D33944">
        <w:rPr>
          <w:i/>
          <w:iCs/>
          <w:spacing w:val="1"/>
          <w:lang w:val="ro-RO"/>
        </w:rPr>
        <w:t>Control operațional activ</w:t>
      </w:r>
      <w:r w:rsidRPr="00D33944">
        <w:rPr>
          <w:spacing w:val="1"/>
          <w:lang w:val="ro-RO"/>
        </w:rPr>
        <w:t>, Editura AGIR, COD CNCSIS 140, ISBN 978-973-720-572-8, București, 155 pagini, 2016</w:t>
      </w:r>
    </w:p>
    <w:p w14:paraId="7D65C15B" w14:textId="22610283" w:rsidR="00BC68A0" w:rsidRPr="00E42BE4" w:rsidRDefault="00D33944" w:rsidP="00A17AA7">
      <w:pPr>
        <w:spacing w:after="240" w:line="276" w:lineRule="auto"/>
        <w:jc w:val="both"/>
        <w:rPr>
          <w:spacing w:val="1"/>
          <w:lang w:val="ro-RO"/>
        </w:rPr>
      </w:pPr>
      <w:r>
        <w:rPr>
          <w:spacing w:val="1"/>
          <w:lang w:val="ro-RO"/>
        </w:rPr>
        <w:t>3</w:t>
      </w:r>
      <w:r w:rsidR="00BC68A0" w:rsidRPr="00E42BE4">
        <w:rPr>
          <w:spacing w:val="1"/>
          <w:lang w:val="ro-RO"/>
        </w:rPr>
        <w:t xml:space="preserve">. </w:t>
      </w:r>
      <w:r w:rsidR="00BC68A0" w:rsidRPr="00D33944">
        <w:rPr>
          <w:b/>
          <w:bCs/>
          <w:spacing w:val="1"/>
          <w:lang w:val="ro-RO"/>
        </w:rPr>
        <w:t>V. Bendic</w:t>
      </w:r>
      <w:r w:rsidR="00BC68A0" w:rsidRPr="00E42BE4">
        <w:rPr>
          <w:spacing w:val="1"/>
          <w:lang w:val="ro-RO"/>
        </w:rPr>
        <w:t xml:space="preserve">, T Dobrescu, </w:t>
      </w:r>
      <w:r w:rsidR="00BC68A0" w:rsidRPr="00D33944">
        <w:rPr>
          <w:spacing w:val="1"/>
          <w:lang w:val="ro-RO"/>
        </w:rPr>
        <w:t>DI. Tilină</w:t>
      </w:r>
      <w:r w:rsidR="00BC68A0" w:rsidRPr="00E42BE4">
        <w:rPr>
          <w:b/>
          <w:bCs/>
          <w:spacing w:val="1"/>
          <w:lang w:val="ro-RO"/>
        </w:rPr>
        <w:t xml:space="preserve"> </w:t>
      </w:r>
      <w:r w:rsidR="00BC68A0" w:rsidRPr="00E42BE4">
        <w:rPr>
          <w:spacing w:val="1"/>
          <w:lang w:val="ro-RO"/>
        </w:rPr>
        <w:t xml:space="preserve">- </w:t>
      </w:r>
      <w:r w:rsidR="00BC68A0" w:rsidRPr="00E42BE4">
        <w:rPr>
          <w:i/>
          <w:iCs/>
          <w:spacing w:val="1"/>
          <w:lang w:val="ro-RO"/>
        </w:rPr>
        <w:t>Antreprenoriat</w:t>
      </w:r>
      <w:r w:rsidR="00BC68A0" w:rsidRPr="00E42BE4">
        <w:rPr>
          <w:spacing w:val="1"/>
          <w:lang w:val="ro-RO"/>
        </w:rPr>
        <w:t>, Editura Bren, COD CNCSIS 96, ISBN. 978-606-610-182-0, 123 pagini, București 2016</w:t>
      </w:r>
    </w:p>
    <w:p w14:paraId="0DCB86F1" w14:textId="0A86DCBA" w:rsidR="00BC68A0" w:rsidRPr="00E42BE4" w:rsidRDefault="00A82987" w:rsidP="00A17AA7">
      <w:pPr>
        <w:spacing w:after="240" w:line="276" w:lineRule="auto"/>
        <w:jc w:val="both"/>
        <w:rPr>
          <w:spacing w:val="1"/>
          <w:lang w:val="ro-RO"/>
        </w:rPr>
      </w:pPr>
      <w:r>
        <w:rPr>
          <w:noProof/>
          <w:spacing w:val="1"/>
          <w:lang w:val="ro-RO"/>
        </w:rPr>
        <mc:AlternateContent>
          <mc:Choice Requires="wps">
            <w:drawing>
              <wp:anchor distT="0" distB="0" distL="114300" distR="114300" simplePos="0" relativeHeight="251659264" behindDoc="1" locked="0" layoutInCell="1" allowOverlap="1" wp14:anchorId="7E8EECE0" wp14:editId="4494D985">
                <wp:simplePos x="0" y="0"/>
                <wp:positionH relativeFrom="column">
                  <wp:posOffset>-185420</wp:posOffset>
                </wp:positionH>
                <wp:positionV relativeFrom="paragraph">
                  <wp:posOffset>635</wp:posOffset>
                </wp:positionV>
                <wp:extent cx="6675120" cy="487680"/>
                <wp:effectExtent l="0" t="0" r="11430" b="26670"/>
                <wp:wrapNone/>
                <wp:docPr id="1" name="Rectangle 1"/>
                <wp:cNvGraphicFramePr/>
                <a:graphic xmlns:a="http://schemas.openxmlformats.org/drawingml/2006/main">
                  <a:graphicData uri="http://schemas.microsoft.com/office/word/2010/wordprocessingShape">
                    <wps:wsp>
                      <wps:cNvSpPr/>
                      <wps:spPr>
                        <a:xfrm>
                          <a:off x="0" y="0"/>
                          <a:ext cx="6675120" cy="4876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FD2369" id="Rectangle 1" o:spid="_x0000_s1026" style="position:absolute;margin-left:-14.6pt;margin-top:.05pt;width:525.6pt;height:38.4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" fillcolor="white [3201]" strokecolor="#70ad47 [3209]" strokeweight="1pt"/>
            </w:pict>
          </mc:Fallback>
        </mc:AlternateContent>
      </w:r>
      <w:r w:rsidR="00D33944">
        <w:rPr>
          <w:spacing w:val="1"/>
          <w:lang w:val="ro-RO"/>
        </w:rPr>
        <w:t>4</w:t>
      </w:r>
      <w:r w:rsidR="00E42BE4" w:rsidRPr="00E42BE4">
        <w:rPr>
          <w:spacing w:val="1"/>
          <w:lang w:val="ro-RO"/>
        </w:rPr>
        <w:t>.</w:t>
      </w:r>
      <w:r w:rsidR="00E42BE4">
        <w:rPr>
          <w:b/>
          <w:bCs/>
          <w:spacing w:val="1"/>
          <w:lang w:val="ro-RO"/>
        </w:rPr>
        <w:t xml:space="preserve"> </w:t>
      </w:r>
      <w:r w:rsidR="00E42BE4" w:rsidRPr="00D33944">
        <w:rPr>
          <w:spacing w:val="1"/>
          <w:lang w:val="ro-RO"/>
        </w:rPr>
        <w:t>DI. Tilină,</w:t>
      </w:r>
      <w:r w:rsidR="00E42BE4" w:rsidRPr="00E42BE4">
        <w:rPr>
          <w:b/>
          <w:bCs/>
          <w:spacing w:val="1"/>
          <w:lang w:val="ro-RO"/>
        </w:rPr>
        <w:t xml:space="preserve"> </w:t>
      </w:r>
      <w:r w:rsidR="00E42BE4" w:rsidRPr="00D33944">
        <w:rPr>
          <w:b/>
          <w:bCs/>
          <w:spacing w:val="1"/>
          <w:lang w:val="ro-RO"/>
        </w:rPr>
        <w:t>V. Bendic</w:t>
      </w:r>
      <w:r w:rsidR="00E42BE4" w:rsidRPr="00E42BE4">
        <w:rPr>
          <w:spacing w:val="1"/>
          <w:lang w:val="ro-RO"/>
        </w:rPr>
        <w:t xml:space="preserve">,- </w:t>
      </w:r>
      <w:r w:rsidR="00E42BE4" w:rsidRPr="00E42BE4">
        <w:rPr>
          <w:i/>
          <w:iCs/>
          <w:spacing w:val="1"/>
          <w:lang w:val="ro-RO"/>
        </w:rPr>
        <w:t>Marketing industrial. Exerciții și studii de caz</w:t>
      </w:r>
      <w:r w:rsidR="00E42BE4" w:rsidRPr="00E42BE4">
        <w:rPr>
          <w:spacing w:val="1"/>
          <w:lang w:val="ro-RO"/>
        </w:rPr>
        <w:t>, Editura Bren, COD CNCSIS 96, ISBN 978-606-610-264-3, 110 pagini, București 2021</w:t>
      </w:r>
    </w:p>
    <w:p w14:paraId="57FA3196" w14:textId="324859F3" w:rsidR="00E42BE4" w:rsidRPr="00E42BE4" w:rsidRDefault="00A82987" w:rsidP="00A17AA7">
      <w:pPr>
        <w:widowControl w:val="0"/>
        <w:autoSpaceDE w:val="0"/>
        <w:autoSpaceDN w:val="0"/>
        <w:adjustRightInd w:val="0"/>
        <w:spacing w:before="4" w:after="240" w:line="276" w:lineRule="auto"/>
        <w:ind w:right="69"/>
        <w:jc w:val="both"/>
        <w:rPr>
          <w:spacing w:val="1"/>
          <w:lang w:val="ro-RO"/>
        </w:rPr>
      </w:pPr>
      <w:r>
        <w:rPr>
          <w:noProof/>
          <w:spacing w:val="1"/>
          <w:lang w:val="ro-RO"/>
        </w:rPr>
        <mc:AlternateContent>
          <mc:Choice Requires="wps">
            <w:drawing>
              <wp:anchor distT="0" distB="0" distL="114300" distR="114300" simplePos="0" relativeHeight="251661312" behindDoc="1" locked="0" layoutInCell="1" allowOverlap="1" wp14:anchorId="0E3322A7" wp14:editId="37B2102C">
                <wp:simplePos x="0" y="0"/>
                <wp:positionH relativeFrom="column">
                  <wp:posOffset>-185420</wp:posOffset>
                </wp:positionH>
                <wp:positionV relativeFrom="paragraph">
                  <wp:posOffset>496570</wp:posOffset>
                </wp:positionV>
                <wp:extent cx="6675120" cy="487680"/>
                <wp:effectExtent l="0" t="0" r="11430" b="26670"/>
                <wp:wrapNone/>
                <wp:docPr id="2" name="Rectangle 2"/>
                <wp:cNvGraphicFramePr/>
                <a:graphic xmlns:a="http://schemas.openxmlformats.org/drawingml/2006/main">
                  <a:graphicData uri="http://schemas.microsoft.com/office/word/2010/wordprocessingShape">
                    <wps:wsp>
                      <wps:cNvSpPr/>
                      <wps:spPr>
                        <a:xfrm>
                          <a:off x="0" y="0"/>
                          <a:ext cx="6675120" cy="4876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22EC0D" id="Rectangle 2" o:spid="_x0000_s1026" style="position:absolute;margin-left:-14.6pt;margin-top:39.1pt;width:525.6pt;height:38.4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" fillcolor="white [3201]" strokecolor="#70ad47 [3209]" strokeweight="1pt"/>
            </w:pict>
          </mc:Fallback>
        </mc:AlternateContent>
      </w:r>
      <w:r w:rsidR="00D33944">
        <w:rPr>
          <w:spacing w:val="1"/>
          <w:lang w:val="ro-RO"/>
        </w:rPr>
        <w:t>5</w:t>
      </w:r>
      <w:r w:rsidR="00E42BE4">
        <w:rPr>
          <w:spacing w:val="1"/>
          <w:lang w:val="ro-RO"/>
        </w:rPr>
        <w:t xml:space="preserve">. </w:t>
      </w:r>
      <w:r w:rsidR="00E42BE4" w:rsidRPr="00D33944">
        <w:rPr>
          <w:b/>
          <w:bCs/>
          <w:spacing w:val="1"/>
          <w:lang w:val="ro-RO"/>
        </w:rPr>
        <w:t>V. Bendic,</w:t>
      </w:r>
      <w:r w:rsidR="00E42BE4" w:rsidRPr="00E42BE4">
        <w:rPr>
          <w:spacing w:val="1"/>
          <w:lang w:val="ro-RO"/>
        </w:rPr>
        <w:t xml:space="preserve"> T. Dobrescu, </w:t>
      </w:r>
      <w:r w:rsidR="00E42BE4" w:rsidRPr="00D33944">
        <w:rPr>
          <w:spacing w:val="1"/>
          <w:lang w:val="ro-RO"/>
        </w:rPr>
        <w:t>DI. Tilină,-</w:t>
      </w:r>
      <w:r w:rsidR="00E42BE4" w:rsidRPr="00E42BE4">
        <w:rPr>
          <w:spacing w:val="1"/>
          <w:lang w:val="ro-RO"/>
        </w:rPr>
        <w:t xml:space="preserve"> </w:t>
      </w:r>
      <w:r w:rsidR="00E42BE4" w:rsidRPr="00E42BE4">
        <w:rPr>
          <w:i/>
          <w:iCs/>
          <w:spacing w:val="1"/>
          <w:lang w:val="ro-RO"/>
        </w:rPr>
        <w:t>Antreprenoriat Îndrumar de laborator</w:t>
      </w:r>
      <w:r w:rsidR="00E42BE4" w:rsidRPr="00E42BE4">
        <w:rPr>
          <w:spacing w:val="1"/>
          <w:lang w:val="ro-RO"/>
        </w:rPr>
        <w:t>, Editura Bren, COD CNCSIS 96, ISBN. 978-606-610-183-7, 161 pagini, București 2016</w:t>
      </w:r>
    </w:p>
    <w:p w14:paraId="0DE806E5" w14:textId="253BC0E0" w:rsidR="00E42BE4" w:rsidRPr="00E42BE4" w:rsidRDefault="00D33944" w:rsidP="00A17AA7">
      <w:pPr>
        <w:widowControl w:val="0"/>
        <w:autoSpaceDE w:val="0"/>
        <w:autoSpaceDN w:val="0"/>
        <w:adjustRightInd w:val="0"/>
        <w:spacing w:before="4" w:after="240" w:line="276" w:lineRule="auto"/>
        <w:ind w:right="69"/>
        <w:jc w:val="both"/>
        <w:rPr>
          <w:spacing w:val="1"/>
          <w:lang w:val="ro-RO"/>
        </w:rPr>
      </w:pPr>
      <w:r>
        <w:rPr>
          <w:spacing w:val="1"/>
          <w:lang w:val="ro-RO"/>
        </w:rPr>
        <w:t>6</w:t>
      </w:r>
      <w:r w:rsidR="00E42BE4">
        <w:rPr>
          <w:spacing w:val="1"/>
          <w:lang w:val="ro-RO"/>
        </w:rPr>
        <w:t xml:space="preserve">. </w:t>
      </w:r>
      <w:r w:rsidR="00E42BE4" w:rsidRPr="00D33944">
        <w:rPr>
          <w:b/>
          <w:bCs/>
          <w:spacing w:val="1"/>
          <w:lang w:val="ro-RO"/>
        </w:rPr>
        <w:t>V. Bendic</w:t>
      </w:r>
      <w:r w:rsidR="00E42BE4" w:rsidRPr="00E42BE4">
        <w:rPr>
          <w:spacing w:val="1"/>
          <w:lang w:val="ro-RO"/>
        </w:rPr>
        <w:t xml:space="preserve">, </w:t>
      </w:r>
      <w:r w:rsidR="00E42BE4" w:rsidRPr="00D33944">
        <w:rPr>
          <w:spacing w:val="1"/>
          <w:lang w:val="ro-RO"/>
        </w:rPr>
        <w:t>DI. Tilină</w:t>
      </w:r>
      <w:r w:rsidR="00E42BE4" w:rsidRPr="00E42BE4">
        <w:rPr>
          <w:b/>
          <w:bCs/>
          <w:spacing w:val="1"/>
          <w:lang w:val="ro-RO"/>
        </w:rPr>
        <w:t xml:space="preserve"> </w:t>
      </w:r>
      <w:r w:rsidR="00E42BE4" w:rsidRPr="00E42BE4">
        <w:rPr>
          <w:spacing w:val="1"/>
          <w:lang w:val="ro-RO"/>
        </w:rPr>
        <w:t xml:space="preserve">- </w:t>
      </w:r>
      <w:r w:rsidR="00E42BE4" w:rsidRPr="00E42BE4">
        <w:rPr>
          <w:i/>
          <w:iCs/>
          <w:spacing w:val="1"/>
          <w:lang w:val="ro-RO"/>
        </w:rPr>
        <w:t>Marketing industrial. Îndrumar de laborator</w:t>
      </w:r>
      <w:r w:rsidR="00E42BE4" w:rsidRPr="00E42BE4">
        <w:rPr>
          <w:spacing w:val="1"/>
          <w:lang w:val="ro-RO"/>
        </w:rPr>
        <w:t>, Editura Bren, COD CNCSIS 96, ISBN. 978-606-610-184-4, 138 pagini, București 2016</w:t>
      </w:r>
    </w:p>
    <w:p w14:paraId="1D46E9C8" w14:textId="2B43618A" w:rsidR="00E36DA8" w:rsidRPr="00424B19" w:rsidRDefault="00E36DA8" w:rsidP="00934BE1">
      <w:pPr>
        <w:pStyle w:val="ListParagraph1"/>
        <w:tabs>
          <w:tab w:val="left" w:pos="399"/>
        </w:tabs>
        <w:spacing w:line="320" w:lineRule="atLeast"/>
        <w:ind w:left="0"/>
        <w:jc w:val="both"/>
        <w:rPr>
          <w:noProof/>
        </w:rPr>
      </w:pPr>
    </w:p>
    <w:p w14:paraId="1D46E9C9" w14:textId="77777777" w:rsidR="00E36DA8" w:rsidRPr="00424B19" w:rsidRDefault="00E36DA8" w:rsidP="00E36DA8">
      <w:pPr>
        <w:numPr>
          <w:ilvl w:val="0"/>
          <w:numId w:val="9"/>
        </w:numPr>
        <w:tabs>
          <w:tab w:val="left" w:pos="142"/>
          <w:tab w:val="left" w:pos="399"/>
        </w:tabs>
        <w:spacing w:line="320" w:lineRule="atLeast"/>
        <w:ind w:left="714" w:hanging="714"/>
        <w:jc w:val="both"/>
        <w:rPr>
          <w:b/>
          <w:noProof/>
          <w:spacing w:val="-2"/>
          <w:lang w:val="ro-RO"/>
        </w:rPr>
      </w:pPr>
      <w:r w:rsidRPr="00424B19">
        <w:rPr>
          <w:b/>
          <w:noProof/>
          <w:spacing w:val="-2"/>
          <w:lang w:val="ro-RO"/>
        </w:rPr>
        <w:t xml:space="preserve">Lucrări indexate ISI/BDI </w:t>
      </w:r>
      <w:r w:rsidRPr="00424B19">
        <w:rPr>
          <w:b/>
          <w:lang w:val="ro-RO"/>
        </w:rPr>
        <w:t xml:space="preserve">publicate </w:t>
      </w:r>
      <w:r>
        <w:rPr>
          <w:b/>
          <w:lang w:val="ro-RO"/>
        </w:rPr>
        <w:t>în ultimii 10 ani</w:t>
      </w:r>
      <w:r w:rsidRPr="00424B19">
        <w:rPr>
          <w:b/>
          <w:lang w:val="ro-RO"/>
        </w:rPr>
        <w:t xml:space="preserve"> </w:t>
      </w:r>
    </w:p>
    <w:p w14:paraId="311179E9" w14:textId="6832DCD6" w:rsidR="00321DBB" w:rsidRPr="00F946B5" w:rsidRDefault="00E42BE4" w:rsidP="00321DBB">
      <w:pPr>
        <w:spacing w:before="240" w:line="276" w:lineRule="auto"/>
        <w:jc w:val="both"/>
        <w:rPr>
          <w:b/>
        </w:rPr>
      </w:pPr>
      <w:r w:rsidRPr="00433956">
        <w:rPr>
          <w:noProof/>
          <w:spacing w:val="-2"/>
          <w:lang w:val="ro-RO"/>
        </w:rPr>
        <w:t>1</w:t>
      </w:r>
      <w:r w:rsidR="00321DBB">
        <w:rPr>
          <w:noProof/>
          <w:spacing w:val="-2"/>
          <w:lang w:val="ro-RO"/>
        </w:rPr>
        <w:t>).</w:t>
      </w:r>
      <w:r w:rsidRPr="00433956">
        <w:rPr>
          <w:noProof/>
          <w:spacing w:val="-2"/>
          <w:lang w:val="ro-RO"/>
        </w:rPr>
        <w:t xml:space="preserve"> </w:t>
      </w:r>
      <w:r w:rsidR="00321DBB">
        <w:rPr>
          <w:b/>
          <w:lang w:val="ro-RO"/>
        </w:rPr>
        <w:t>V.</w:t>
      </w:r>
      <w:r w:rsidR="00321DBB" w:rsidRPr="00F946B5">
        <w:rPr>
          <w:b/>
          <w:lang w:val="ro-RO"/>
        </w:rPr>
        <w:t xml:space="preserve">Bendic, </w:t>
      </w:r>
      <w:r w:rsidR="00321DBB" w:rsidRPr="00F946B5">
        <w:rPr>
          <w:lang w:val="ro-RO"/>
        </w:rPr>
        <w:t>V., Dobrotă, D., Dobrescu, T., Enciu, G., Pascu, N.-E., -Rheological issues of phase change materials obtained by the complex coacervation of butyl stearate in poly methyl methacrylate membranes, Energies,  Open Access, Volume 12, Issue 5, 2019, Article number 917, ISSN: 19961073Source Type: Journal, DOI: 10.3390/en12050917,</w:t>
      </w:r>
      <w:r w:rsidR="00321DBB">
        <w:t xml:space="preserve"> </w:t>
      </w:r>
      <w:r w:rsidR="00321DBB" w:rsidRPr="006308C8">
        <w:rPr>
          <w:lang w:val="ro-RO"/>
        </w:rPr>
        <w:t>Accession Number: WOS:000462646700150</w:t>
      </w:r>
      <w:r w:rsidR="00321DBB">
        <w:rPr>
          <w:lang w:val="ro-RO"/>
        </w:rPr>
        <w:t>,</w:t>
      </w:r>
      <w:r w:rsidR="00321DBB" w:rsidRPr="00F946B5">
        <w:rPr>
          <w:lang w:val="ro-RO"/>
        </w:rPr>
        <w:t xml:space="preserve"> </w:t>
      </w:r>
      <w:r w:rsidR="00321DBB" w:rsidRPr="00F946B5">
        <w:t xml:space="preserve">IMPACT FACTOR 2017: 2,676, </w:t>
      </w:r>
      <w:r w:rsidR="00321DBB" w:rsidRPr="00F946B5">
        <w:rPr>
          <w:b/>
        </w:rPr>
        <w:t>QUARTILE IN CATEGORY:Q2</w:t>
      </w:r>
    </w:p>
    <w:p w14:paraId="456829B0" w14:textId="162D61E9" w:rsidR="00321DBB" w:rsidRPr="00F946B5" w:rsidRDefault="00321DBB" w:rsidP="00321DBB">
      <w:pPr>
        <w:spacing w:before="240" w:line="276" w:lineRule="auto"/>
        <w:jc w:val="both"/>
        <w:rPr>
          <w:b/>
        </w:rPr>
      </w:pPr>
      <w:r>
        <w:rPr>
          <w:b/>
        </w:rPr>
        <w:lastRenderedPageBreak/>
        <w:t>2).</w:t>
      </w:r>
      <w:r>
        <w:rPr>
          <w:b/>
        </w:rPr>
        <w:t xml:space="preserve"> </w:t>
      </w:r>
      <w:r w:rsidRPr="00F946B5">
        <w:rPr>
          <w:b/>
          <w:lang w:val="ro-RO"/>
        </w:rPr>
        <w:t xml:space="preserve">V. </w:t>
      </w:r>
      <w:proofErr w:type="spellStart"/>
      <w:r w:rsidRPr="00F946B5">
        <w:rPr>
          <w:b/>
        </w:rPr>
        <w:t>Bendic</w:t>
      </w:r>
      <w:proofErr w:type="spellEnd"/>
      <w:r w:rsidRPr="00F946B5">
        <w:rPr>
          <w:b/>
        </w:rPr>
        <w:t>,</w:t>
      </w:r>
      <w:r w:rsidRPr="00F946B5">
        <w:t xml:space="preserve"> D. </w:t>
      </w:r>
      <w:proofErr w:type="spellStart"/>
      <w:r w:rsidRPr="00F946B5">
        <w:t>Dobrotă</w:t>
      </w:r>
      <w:proofErr w:type="spellEnd"/>
      <w:r w:rsidRPr="00F946B5">
        <w:t xml:space="preserve">- Theoretical and Experimental Contributions on the Use of Smart Composite Materials in the Construction of Civil Buildings with Low Energy Consumption, ENERGIES, Volume: 11, Issue: 9, Article Number: 2310, Published: SEP 2018, ISSN: 1996-1073, ISI Web of Science, Document </w:t>
      </w:r>
      <w:proofErr w:type="spellStart"/>
      <w:proofErr w:type="gramStart"/>
      <w:r w:rsidRPr="00F946B5">
        <w:t>Type:Article</w:t>
      </w:r>
      <w:proofErr w:type="spellEnd"/>
      <w:proofErr w:type="gramEnd"/>
      <w:r w:rsidRPr="00F946B5">
        <w:t xml:space="preserve">, DOI: 10.3390/en11092310, Accession Number: WOS:000446604500131, IMPACT FACTOR 2017: 2,676, </w:t>
      </w:r>
      <w:r w:rsidRPr="00F946B5">
        <w:rPr>
          <w:b/>
        </w:rPr>
        <w:t>QUARTILE IN CATEGORY:Q2</w:t>
      </w:r>
    </w:p>
    <w:p w14:paraId="451F9D67" w14:textId="407111AE" w:rsidR="00E42BE4" w:rsidRPr="00433956" w:rsidRDefault="00321DBB" w:rsidP="00321DBB">
      <w:pPr>
        <w:tabs>
          <w:tab w:val="left" w:pos="142"/>
          <w:tab w:val="left" w:pos="399"/>
        </w:tabs>
        <w:spacing w:before="240" w:after="240" w:line="276" w:lineRule="auto"/>
        <w:jc w:val="both"/>
        <w:rPr>
          <w:noProof/>
          <w:spacing w:val="-2"/>
          <w:lang w:val="ro-RO"/>
        </w:rPr>
      </w:pPr>
      <w:r>
        <w:rPr>
          <w:noProof/>
          <w:spacing w:val="-2"/>
          <w:lang w:val="ro-RO"/>
        </w:rPr>
        <w:t>3)</w:t>
      </w:r>
      <w:r w:rsidR="00E42BE4" w:rsidRPr="00433956">
        <w:rPr>
          <w:noProof/>
          <w:spacing w:val="-2"/>
          <w:lang w:val="ro-RO"/>
        </w:rPr>
        <w:t xml:space="preserve"> </w:t>
      </w:r>
      <w:r w:rsidR="00E42BE4" w:rsidRPr="00321DBB">
        <w:rPr>
          <w:b/>
          <w:bCs/>
          <w:noProof/>
          <w:spacing w:val="-2"/>
          <w:lang w:val="ro-RO"/>
        </w:rPr>
        <w:t>Bendic V</w:t>
      </w:r>
      <w:r w:rsidR="00E42BE4" w:rsidRPr="00433956">
        <w:rPr>
          <w:noProof/>
          <w:spacing w:val="-2"/>
          <w:lang w:val="ro-RO"/>
        </w:rPr>
        <w:t xml:space="preserve">; Dobrota D; Simion I; Balan E; Pascu NE, </w:t>
      </w:r>
      <w:r w:rsidR="00E42BE4" w:rsidRPr="00321DBB">
        <w:rPr>
          <w:noProof/>
          <w:spacing w:val="-2"/>
          <w:lang w:val="ro-RO"/>
        </w:rPr>
        <w:t>Tilină DI</w:t>
      </w:r>
      <w:r w:rsidR="00E42BE4" w:rsidRPr="00433956">
        <w:rPr>
          <w:noProof/>
          <w:spacing w:val="-2"/>
          <w:lang w:val="ro-RO"/>
        </w:rPr>
        <w:t xml:space="preserve"> - Methods for determining the thermal transfer in Phase-Changing Materials (PCMs), POLYMERS, Volume: 12, Issue: 2, eISSN2073-4360, Article Number: 467, Published: FEB 2020, Document Type: ARTICLE, ISI Web of Science, DOI: 10.3390/polym12020467, (ISI Impact Factor 4,329 în 2020, Q1 - ISI roșu), WOS: 000519849800217. (REVISTA) </w:t>
      </w:r>
    </w:p>
    <w:p w14:paraId="64BDF8DD" w14:textId="303E08BB" w:rsidR="00E42BE4" w:rsidRPr="00433956" w:rsidRDefault="00321DBB" w:rsidP="00A17AA7">
      <w:pPr>
        <w:tabs>
          <w:tab w:val="left" w:pos="142"/>
          <w:tab w:val="left" w:pos="399"/>
        </w:tabs>
        <w:spacing w:after="240" w:line="276" w:lineRule="auto"/>
        <w:jc w:val="both"/>
        <w:rPr>
          <w:noProof/>
          <w:spacing w:val="-2"/>
          <w:lang w:val="ro-RO"/>
        </w:rPr>
      </w:pPr>
      <w:r>
        <w:rPr>
          <w:noProof/>
          <w:spacing w:val="-2"/>
          <w:lang w:val="ro-RO"/>
        </w:rPr>
        <w:t>4</w:t>
      </w:r>
      <w:r w:rsidR="00E42BE4" w:rsidRPr="00433956">
        <w:rPr>
          <w:noProof/>
          <w:spacing w:val="-2"/>
          <w:lang w:val="ro-RO"/>
        </w:rPr>
        <w:t xml:space="preserve">) Ir. Petrescu, Io. Petrescu, </w:t>
      </w:r>
      <w:r w:rsidR="00E42BE4" w:rsidRPr="00321DBB">
        <w:rPr>
          <w:noProof/>
          <w:spacing w:val="-2"/>
          <w:lang w:val="ro-RO"/>
        </w:rPr>
        <w:t>DI. Tilină,</w:t>
      </w:r>
      <w:r w:rsidR="00E42BE4" w:rsidRPr="00433956">
        <w:rPr>
          <w:noProof/>
          <w:spacing w:val="-2"/>
          <w:lang w:val="ro-RO"/>
        </w:rPr>
        <w:t xml:space="preserve"> C. Mohora, </w:t>
      </w:r>
      <w:r w:rsidR="00E42BE4" w:rsidRPr="00321DBB">
        <w:rPr>
          <w:b/>
          <w:bCs/>
          <w:noProof/>
          <w:spacing w:val="-2"/>
          <w:lang w:val="ro-RO"/>
        </w:rPr>
        <w:t>V. Bendic</w:t>
      </w:r>
      <w:r w:rsidR="00E42BE4" w:rsidRPr="00433956">
        <w:rPr>
          <w:noProof/>
          <w:spacing w:val="-2"/>
          <w:lang w:val="ro-RO"/>
        </w:rPr>
        <w:t xml:space="preserve"> - Morphology and structure of the Polypad® sandwich composite material used in a machine element, Revista de Materiale Plastice, Volume: 53, Issue: 3, Pages:527-529, ISSN: 0025-5289, 2016, ISI Web of Science, Document Type: ARTICLE, (ISI Impact Factor 0,778 în 2016, Q4 - ISI gri), Accession Number: WOS: 000384870300040. (REVISTA)</w:t>
      </w:r>
    </w:p>
    <w:p w14:paraId="34354F5A" w14:textId="7A6E04CE" w:rsidR="00E42BE4" w:rsidRPr="00433956" w:rsidRDefault="00A82987" w:rsidP="00A17AA7">
      <w:pPr>
        <w:tabs>
          <w:tab w:val="left" w:pos="142"/>
          <w:tab w:val="left" w:pos="399"/>
        </w:tabs>
        <w:spacing w:after="240" w:line="276" w:lineRule="auto"/>
        <w:jc w:val="both"/>
        <w:rPr>
          <w:noProof/>
          <w:spacing w:val="-2"/>
          <w:lang w:val="ro-RO"/>
        </w:rPr>
      </w:pPr>
      <w:r>
        <w:rPr>
          <w:noProof/>
          <w:spacing w:val="1"/>
          <w:lang w:val="ro-RO"/>
        </w:rPr>
        <mc:AlternateContent>
          <mc:Choice Requires="wps">
            <w:drawing>
              <wp:anchor distT="0" distB="0" distL="114300" distR="114300" simplePos="0" relativeHeight="251665408" behindDoc="1" locked="0" layoutInCell="1" allowOverlap="1" wp14:anchorId="2428F41D" wp14:editId="1318FE55">
                <wp:simplePos x="0" y="0"/>
                <wp:positionH relativeFrom="column">
                  <wp:posOffset>-139700</wp:posOffset>
                </wp:positionH>
                <wp:positionV relativeFrom="paragraph">
                  <wp:posOffset>1137920</wp:posOffset>
                </wp:positionV>
                <wp:extent cx="6675120" cy="1036320"/>
                <wp:effectExtent l="0" t="0" r="11430" b="11430"/>
                <wp:wrapNone/>
                <wp:docPr id="4" name="Rectangle 4"/>
                <wp:cNvGraphicFramePr/>
                <a:graphic xmlns:a="http://schemas.openxmlformats.org/drawingml/2006/main">
                  <a:graphicData uri="http://schemas.microsoft.com/office/word/2010/wordprocessingShape">
                    <wps:wsp>
                      <wps:cNvSpPr/>
                      <wps:spPr>
                        <a:xfrm>
                          <a:off x="0" y="0"/>
                          <a:ext cx="6675120" cy="10363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4537BA" id="Rectangle 4" o:spid="_x0000_s1026" style="position:absolute;margin-left:-11pt;margin-top:89.6pt;width:525.6pt;height:81.6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" fillcolor="white [3201]" strokecolor="#70ad47 [3209]" strokeweight="1pt"/>
            </w:pict>
          </mc:Fallback>
        </mc:AlternateContent>
      </w:r>
      <w:r>
        <w:rPr>
          <w:noProof/>
          <w:spacing w:val="1"/>
          <w:lang w:val="ro-RO"/>
        </w:rPr>
        <mc:AlternateContent>
          <mc:Choice Requires="wps">
            <w:drawing>
              <wp:anchor distT="0" distB="0" distL="114300" distR="114300" simplePos="0" relativeHeight="251663360" behindDoc="1" locked="0" layoutInCell="1" allowOverlap="1" wp14:anchorId="097BC1D3" wp14:editId="3A4B078C">
                <wp:simplePos x="0" y="0"/>
                <wp:positionH relativeFrom="column">
                  <wp:posOffset>-139700</wp:posOffset>
                </wp:positionH>
                <wp:positionV relativeFrom="paragraph">
                  <wp:posOffset>17780</wp:posOffset>
                </wp:positionV>
                <wp:extent cx="6675120" cy="1036320"/>
                <wp:effectExtent l="0" t="0" r="11430" b="11430"/>
                <wp:wrapNone/>
                <wp:docPr id="3" name="Rectangle 3"/>
                <wp:cNvGraphicFramePr/>
                <a:graphic xmlns:a="http://schemas.openxmlformats.org/drawingml/2006/main">
                  <a:graphicData uri="http://schemas.microsoft.com/office/word/2010/wordprocessingShape">
                    <wps:wsp>
                      <wps:cNvSpPr/>
                      <wps:spPr>
                        <a:xfrm>
                          <a:off x="0" y="0"/>
                          <a:ext cx="6675120" cy="10363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F864FD" id="Rectangle 3" o:spid="_x0000_s1026" style="position:absolute;margin-left:-11pt;margin-top:1.4pt;width:525.6pt;height:81.6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" fillcolor="white [3201]" strokecolor="#70ad47 [3209]" strokeweight="1pt"/>
            </w:pict>
          </mc:Fallback>
        </mc:AlternateContent>
      </w:r>
      <w:r w:rsidR="00321DBB">
        <w:rPr>
          <w:noProof/>
          <w:spacing w:val="-2"/>
          <w:lang w:val="ro-RO"/>
        </w:rPr>
        <w:t>5</w:t>
      </w:r>
      <w:r w:rsidR="00E42BE4" w:rsidRPr="00433956">
        <w:rPr>
          <w:noProof/>
          <w:spacing w:val="-2"/>
          <w:lang w:val="ro-RO"/>
        </w:rPr>
        <w:t xml:space="preserve">) </w:t>
      </w:r>
      <w:r w:rsidR="00E42BE4" w:rsidRPr="00321DBB">
        <w:rPr>
          <w:noProof/>
          <w:spacing w:val="-2"/>
          <w:lang w:val="ro-RO"/>
        </w:rPr>
        <w:t>Tilină DI;</w:t>
      </w:r>
      <w:r w:rsidR="00E42BE4" w:rsidRPr="00433956">
        <w:rPr>
          <w:noProof/>
          <w:spacing w:val="-2"/>
          <w:lang w:val="ro-RO"/>
        </w:rPr>
        <w:t xml:space="preserve"> Mohora C; </w:t>
      </w:r>
      <w:r w:rsidR="00E42BE4" w:rsidRPr="00321DBB">
        <w:rPr>
          <w:b/>
          <w:bCs/>
          <w:noProof/>
          <w:spacing w:val="-2"/>
          <w:lang w:val="ro-RO"/>
        </w:rPr>
        <w:t>Bendic V;</w:t>
      </w:r>
      <w:r w:rsidR="00E42BE4" w:rsidRPr="00433956">
        <w:rPr>
          <w:noProof/>
          <w:spacing w:val="-2"/>
          <w:lang w:val="ro-RO"/>
        </w:rPr>
        <w:t xml:space="preserve"> Daescu A - Tool to measure and evaluate the environmental impact of production activity in the Romanian manufacturing SMEs, Journal of Environmental protection and Ecology, Volume: 17, Issue: 4, Pages: 1393-1400, Published: 2016, ISSN: 1311-5065, ISI Web of Science, Document Type: ARTICLE, (ISI Impact Factor 0,774 în 2016, Q4 - ISI gri), Accession Number: WOS: 000393355100015. (REVISTA)</w:t>
      </w:r>
    </w:p>
    <w:p w14:paraId="23F59D5A" w14:textId="69BB4D91" w:rsidR="00E42BE4" w:rsidRPr="00433956" w:rsidRDefault="00A82987" w:rsidP="00A17AA7">
      <w:pPr>
        <w:tabs>
          <w:tab w:val="left" w:pos="142"/>
          <w:tab w:val="left" w:pos="399"/>
        </w:tabs>
        <w:spacing w:after="240" w:line="276" w:lineRule="auto"/>
        <w:jc w:val="both"/>
        <w:rPr>
          <w:noProof/>
          <w:spacing w:val="-2"/>
          <w:lang w:val="ro-RO"/>
        </w:rPr>
      </w:pPr>
      <w:r>
        <w:rPr>
          <w:noProof/>
          <w:spacing w:val="1"/>
          <w:lang w:val="ro-RO"/>
        </w:rPr>
        <mc:AlternateContent>
          <mc:Choice Requires="wps">
            <w:drawing>
              <wp:anchor distT="0" distB="0" distL="114300" distR="114300" simplePos="0" relativeHeight="251667456" behindDoc="1" locked="0" layoutInCell="1" allowOverlap="1" wp14:anchorId="326F9F7C" wp14:editId="3BB9FBB5">
                <wp:simplePos x="0" y="0"/>
                <wp:positionH relativeFrom="column">
                  <wp:posOffset>-139700</wp:posOffset>
                </wp:positionH>
                <wp:positionV relativeFrom="paragraph">
                  <wp:posOffset>1128395</wp:posOffset>
                </wp:positionV>
                <wp:extent cx="6675120" cy="1287780"/>
                <wp:effectExtent l="0" t="0" r="11430" b="26670"/>
                <wp:wrapNone/>
                <wp:docPr id="5" name="Rectangle 5"/>
                <wp:cNvGraphicFramePr/>
                <a:graphic xmlns:a="http://schemas.openxmlformats.org/drawingml/2006/main">
                  <a:graphicData uri="http://schemas.microsoft.com/office/word/2010/wordprocessingShape">
                    <wps:wsp>
                      <wps:cNvSpPr/>
                      <wps:spPr>
                        <a:xfrm>
                          <a:off x="0" y="0"/>
                          <a:ext cx="6675120" cy="1287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B7BC61" id="Rectangle 5" o:spid="_x0000_s1026" style="position:absolute;margin-left:-11pt;margin-top:88.85pt;width:525.6pt;height:101.4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" fillcolor="white [3201]" strokecolor="#70ad47 [3209]" strokeweight="1pt"/>
            </w:pict>
          </mc:Fallback>
        </mc:AlternateContent>
      </w:r>
      <w:r w:rsidR="00321DBB">
        <w:rPr>
          <w:noProof/>
          <w:spacing w:val="-2"/>
          <w:lang w:val="ro-RO"/>
        </w:rPr>
        <w:t>6</w:t>
      </w:r>
      <w:r w:rsidR="00E42BE4" w:rsidRPr="00433956">
        <w:rPr>
          <w:noProof/>
          <w:spacing w:val="-2"/>
          <w:lang w:val="ro-RO"/>
        </w:rPr>
        <w:t xml:space="preserve">) </w:t>
      </w:r>
      <w:r w:rsidR="00E42BE4" w:rsidRPr="00321DBB">
        <w:rPr>
          <w:noProof/>
          <w:spacing w:val="-2"/>
          <w:lang w:val="ro-RO"/>
        </w:rPr>
        <w:t>Tilină DI;</w:t>
      </w:r>
      <w:r w:rsidR="00E42BE4" w:rsidRPr="00433956">
        <w:rPr>
          <w:noProof/>
          <w:spacing w:val="-2"/>
          <w:lang w:val="ro-RO"/>
        </w:rPr>
        <w:t xml:space="preserve"> Mohora C; Zapciu M; </w:t>
      </w:r>
      <w:r w:rsidR="00E42BE4" w:rsidRPr="00321DBB">
        <w:rPr>
          <w:b/>
          <w:bCs/>
          <w:noProof/>
          <w:spacing w:val="-2"/>
          <w:lang w:val="ro-RO"/>
        </w:rPr>
        <w:t>Bendic V</w:t>
      </w:r>
      <w:r w:rsidR="00E42BE4" w:rsidRPr="00433956">
        <w:rPr>
          <w:noProof/>
          <w:spacing w:val="-2"/>
          <w:lang w:val="ro-RO"/>
        </w:rPr>
        <w:t>; Daescu V; Daescu A - Consideration regarding the transition to sustainable manufacturing in the Romanian SMEs, Journal of Environmental protection and Ecology, Volume: 17, Issue: 1, Pages: 248-256, Published: 2016, ISSN: 1311-5065, ISI Web of Science, Document Type: ARTICLE, (ISI Impact Factor 0,774 în 2016, Q4 - ISI gri), Accession Number: WOS: 000375503300028. (REVISTA)</w:t>
      </w:r>
    </w:p>
    <w:p w14:paraId="491A3F6B" w14:textId="38AC758B" w:rsidR="00433956" w:rsidRPr="00433956" w:rsidRDefault="00321DBB" w:rsidP="00A17AA7">
      <w:pPr>
        <w:tabs>
          <w:tab w:val="left" w:pos="142"/>
          <w:tab w:val="left" w:pos="399"/>
        </w:tabs>
        <w:spacing w:after="240" w:line="276" w:lineRule="auto"/>
        <w:jc w:val="both"/>
        <w:rPr>
          <w:noProof/>
          <w:spacing w:val="-2"/>
          <w:lang w:val="ro-RO"/>
        </w:rPr>
      </w:pPr>
      <w:r>
        <w:rPr>
          <w:noProof/>
          <w:spacing w:val="-2"/>
          <w:lang w:val="ro-RO"/>
        </w:rPr>
        <w:t>7</w:t>
      </w:r>
      <w:r w:rsidR="00433956" w:rsidRPr="00433956">
        <w:rPr>
          <w:noProof/>
          <w:spacing w:val="-2"/>
          <w:lang w:val="ro-RO"/>
        </w:rPr>
        <w:t xml:space="preserve">) </w:t>
      </w:r>
      <w:r w:rsidR="00433956" w:rsidRPr="00321DBB">
        <w:rPr>
          <w:b/>
          <w:bCs/>
          <w:noProof/>
          <w:spacing w:val="-2"/>
          <w:lang w:val="ro-RO"/>
        </w:rPr>
        <w:t>Bendic V</w:t>
      </w:r>
      <w:r w:rsidR="00433956" w:rsidRPr="00433956">
        <w:rPr>
          <w:noProof/>
          <w:spacing w:val="-2"/>
          <w:lang w:val="ro-RO"/>
        </w:rPr>
        <w:t>; Mohora C</w:t>
      </w:r>
      <w:r w:rsidR="00433956" w:rsidRPr="00321DBB">
        <w:rPr>
          <w:noProof/>
          <w:spacing w:val="-2"/>
          <w:lang w:val="ro-RO"/>
        </w:rPr>
        <w:t>; Tilină DI;</w:t>
      </w:r>
      <w:r w:rsidR="00433956" w:rsidRPr="00433956">
        <w:rPr>
          <w:noProof/>
          <w:spacing w:val="-2"/>
          <w:lang w:val="ro-RO"/>
        </w:rPr>
        <w:t xml:space="preserve"> Turcu E; Nita AM- Multifunctional econometrics models of turnover dynamics of using primary factors of the economic process, VISION 2020: Innovation management, development sustainability, and competitive economic growth, 2016, VOLS I – VII, Edited by: Soliman, KS, Pages: 3395-+, Published: 2016, ISBN:978-0-9860419-8-3, Document Type: PROCEEDINGS PAPER, 28th International Business-Information-Management-Association Conference, Seville, SPAIN, Nov 09-10, 2016 ,Accession Number: WOS:000392785700343 (SCOPUS)</w:t>
      </w:r>
    </w:p>
    <w:p w14:paraId="64737254" w14:textId="12CD6999" w:rsidR="00433956" w:rsidRPr="00433956" w:rsidRDefault="00321DBB" w:rsidP="00A17AA7">
      <w:pPr>
        <w:tabs>
          <w:tab w:val="left" w:pos="142"/>
          <w:tab w:val="left" w:pos="399"/>
        </w:tabs>
        <w:spacing w:after="240" w:line="276" w:lineRule="auto"/>
        <w:jc w:val="both"/>
        <w:rPr>
          <w:noProof/>
          <w:spacing w:val="-2"/>
          <w:lang w:val="ro-RO"/>
        </w:rPr>
      </w:pPr>
      <w:r>
        <w:rPr>
          <w:noProof/>
          <w:spacing w:val="-2"/>
          <w:lang w:val="ro-RO"/>
        </w:rPr>
        <w:t>8</w:t>
      </w:r>
      <w:r w:rsidR="00433956" w:rsidRPr="00433956">
        <w:rPr>
          <w:noProof/>
          <w:spacing w:val="-2"/>
          <w:lang w:val="ro-RO"/>
        </w:rPr>
        <w:t xml:space="preserve">) Turcu E; </w:t>
      </w:r>
      <w:r w:rsidR="00433956" w:rsidRPr="00321DBB">
        <w:rPr>
          <w:b/>
          <w:bCs/>
          <w:noProof/>
          <w:spacing w:val="-2"/>
          <w:lang w:val="ro-RO"/>
        </w:rPr>
        <w:t>Bendic V;</w:t>
      </w:r>
      <w:r w:rsidR="00433956" w:rsidRPr="00433956">
        <w:rPr>
          <w:noProof/>
          <w:spacing w:val="-2"/>
          <w:lang w:val="ro-RO"/>
        </w:rPr>
        <w:t xml:space="preserve"> Mohora C; </w:t>
      </w:r>
      <w:r w:rsidR="00433956" w:rsidRPr="00321DBB">
        <w:rPr>
          <w:noProof/>
          <w:spacing w:val="-2"/>
          <w:lang w:val="ro-RO"/>
        </w:rPr>
        <w:t>Tilină DI;</w:t>
      </w:r>
      <w:r w:rsidR="00433956" w:rsidRPr="00433956">
        <w:rPr>
          <w:noProof/>
          <w:spacing w:val="-2"/>
          <w:lang w:val="ro-RO"/>
        </w:rPr>
        <w:t xml:space="preserve"> Nita AM -Improvement of maintenance process by practical approach of Total Productive Maintenance (TPM) in the view of Quality Management, VISION 2020: Innovation management, development sustainability, and competitive economic growth, 2016, VOLS I – VII, Edited by: Soliman, KS, Pages: 4187-4199, Published: 2016, ISBN:978-0-9860419-8-3, Document Type: PROCEEDINGS PAPER, Conference: 28th International Business-Information-Management-Association Conference, Seville, SPAIN, Nov 09-10, 2016 Accession Number: WOS:000392785700419, (SCOPUS)</w:t>
      </w:r>
    </w:p>
    <w:p w14:paraId="1D46E9CC" w14:textId="77777777" w:rsidR="00E36DA8" w:rsidRPr="00424B19" w:rsidRDefault="00E36DA8" w:rsidP="00E36DA8">
      <w:pPr>
        <w:numPr>
          <w:ilvl w:val="0"/>
          <w:numId w:val="9"/>
        </w:numPr>
        <w:tabs>
          <w:tab w:val="left" w:pos="142"/>
          <w:tab w:val="left" w:pos="399"/>
        </w:tabs>
        <w:spacing w:line="320" w:lineRule="atLeast"/>
        <w:ind w:left="0" w:firstLine="0"/>
        <w:jc w:val="both"/>
        <w:rPr>
          <w:b/>
          <w:lang w:val="ro-RO"/>
        </w:rPr>
      </w:pPr>
      <w:r w:rsidRPr="00424B19">
        <w:rPr>
          <w:b/>
          <w:lang w:val="ro-RO"/>
        </w:rPr>
        <w:t>Lucrări publicate în</w:t>
      </w:r>
      <w:r>
        <w:rPr>
          <w:b/>
          <w:lang w:val="ro-RO"/>
        </w:rPr>
        <w:t xml:space="preserve"> ultimii 10</w:t>
      </w:r>
      <w:r w:rsidRPr="00424B19">
        <w:rPr>
          <w:b/>
          <w:lang w:val="ro-RO"/>
        </w:rPr>
        <w:t xml:space="preserve"> anii în reviste şi  volume de conferinţe cu referenţi </w:t>
      </w:r>
    </w:p>
    <w:p w14:paraId="1D46E9CD" w14:textId="77777777" w:rsidR="00E36DA8" w:rsidRPr="00424B19" w:rsidRDefault="00E36DA8" w:rsidP="00934BE1">
      <w:pPr>
        <w:tabs>
          <w:tab w:val="left" w:pos="456"/>
        </w:tabs>
        <w:spacing w:line="320" w:lineRule="atLeast"/>
        <w:jc w:val="both"/>
        <w:rPr>
          <w:b/>
          <w:lang w:val="ro-RO"/>
        </w:rPr>
      </w:pPr>
      <w:r w:rsidRPr="00424B19">
        <w:rPr>
          <w:b/>
          <w:lang w:val="ro-RO"/>
        </w:rPr>
        <w:lastRenderedPageBreak/>
        <w:tab/>
        <w:t xml:space="preserve">(neindexate) </w:t>
      </w:r>
    </w:p>
    <w:p w14:paraId="1D46E9D0" w14:textId="6B51A7B6" w:rsidR="00E36DA8" w:rsidRPr="00A17AA7" w:rsidRDefault="00E36DA8" w:rsidP="00A17AA7">
      <w:pPr>
        <w:tabs>
          <w:tab w:val="left" w:pos="142"/>
        </w:tabs>
        <w:spacing w:line="320" w:lineRule="atLeast"/>
        <w:ind w:left="741"/>
        <w:jc w:val="both"/>
        <w:rPr>
          <w:b/>
          <w:lang w:val="ro-RO"/>
        </w:rPr>
      </w:pPr>
      <w:r w:rsidRPr="00424B19">
        <w:rPr>
          <w:b/>
          <w:lang w:val="ro-RO"/>
        </w:rPr>
        <w:t>- Reviste</w:t>
      </w:r>
    </w:p>
    <w:p w14:paraId="1D46E9D1" w14:textId="77777777" w:rsidR="00E36DA8" w:rsidRPr="00424B19" w:rsidRDefault="00E36DA8" w:rsidP="00A17AA7">
      <w:pPr>
        <w:spacing w:after="240" w:line="320" w:lineRule="atLeast"/>
        <w:ind w:firstLine="741"/>
        <w:jc w:val="both"/>
        <w:rPr>
          <w:b/>
          <w:lang w:val="ro-RO"/>
        </w:rPr>
      </w:pPr>
      <w:r w:rsidRPr="00424B19">
        <w:rPr>
          <w:b/>
          <w:lang w:val="ro-RO"/>
        </w:rPr>
        <w:t>- Selecţie cu maximum 20 lucrări în volume de conferinţe</w:t>
      </w:r>
    </w:p>
    <w:p w14:paraId="1D46E9D4" w14:textId="77777777" w:rsidR="00E36DA8" w:rsidRPr="00424B19" w:rsidRDefault="00E36DA8" w:rsidP="00A17AA7">
      <w:pPr>
        <w:numPr>
          <w:ilvl w:val="1"/>
          <w:numId w:val="10"/>
        </w:numPr>
        <w:tabs>
          <w:tab w:val="clear" w:pos="1440"/>
        </w:tabs>
        <w:spacing w:after="240" w:line="320" w:lineRule="atLeast"/>
        <w:ind w:left="540" w:hanging="540"/>
        <w:jc w:val="both"/>
        <w:rPr>
          <w:b/>
          <w:lang w:val="ro-RO"/>
        </w:rPr>
      </w:pPr>
      <w:r w:rsidRPr="00424B19">
        <w:rPr>
          <w:b/>
          <w:lang w:val="ro-RO"/>
        </w:rPr>
        <w:t>Brevete obţinute în întreaga activitate</w:t>
      </w:r>
    </w:p>
    <w:p w14:paraId="1712314D" w14:textId="2AF3214F" w:rsidR="00454F2A" w:rsidRPr="00454F2A" w:rsidRDefault="00454F2A" w:rsidP="00454F2A">
      <w:pPr>
        <w:widowControl w:val="0"/>
        <w:autoSpaceDE w:val="0"/>
        <w:autoSpaceDN w:val="0"/>
        <w:spacing w:line="320" w:lineRule="atLeast"/>
        <w:rPr>
          <w:b/>
          <w:lang w:val="ro-RO"/>
        </w:rPr>
      </w:pPr>
      <w:r>
        <w:rPr>
          <w:b/>
          <w:lang w:val="ro-RO"/>
        </w:rPr>
        <w:t xml:space="preserve">1. </w:t>
      </w:r>
      <w:r w:rsidRPr="00454F2A">
        <w:rPr>
          <w:b/>
          <w:lang w:val="ro-RO"/>
        </w:rPr>
        <w:t xml:space="preserve">BREVET: LASER, ACTIVE CONTROL PLANT  </w:t>
      </w:r>
    </w:p>
    <w:p w14:paraId="2FFA24D3"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Page bookmark </w:t>
      </w:r>
      <w:r w:rsidRPr="00454F2A">
        <w:rPr>
          <w:bCs/>
          <w:lang w:val="ro-RO"/>
        </w:rPr>
        <w:tab/>
        <w:t>RO110648 (B1)  -  LASER, ACTIVE CONTROL PLANT</w:t>
      </w:r>
    </w:p>
    <w:p w14:paraId="2A6381EE"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Inventor(s): </w:t>
      </w:r>
      <w:r w:rsidRPr="00454F2A">
        <w:rPr>
          <w:bCs/>
          <w:lang w:val="ro-RO"/>
        </w:rPr>
        <w:tab/>
        <w:t>BENDIC VASILE [RO] +</w:t>
      </w:r>
    </w:p>
    <w:p w14:paraId="467C41AE"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Applicant(s): </w:t>
      </w:r>
      <w:r w:rsidRPr="00454F2A">
        <w:rPr>
          <w:bCs/>
          <w:lang w:val="ro-RO"/>
        </w:rPr>
        <w:tab/>
        <w:t>BENDIC VASILE [RO] +</w:t>
      </w:r>
    </w:p>
    <w:p w14:paraId="27F08F39"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Classification: </w:t>
      </w:r>
      <w:r w:rsidRPr="00454F2A">
        <w:rPr>
          <w:bCs/>
          <w:lang w:val="ro-RO"/>
        </w:rPr>
        <w:tab/>
      </w:r>
    </w:p>
    <w:p w14:paraId="52B33D78"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 international: </w:t>
      </w:r>
      <w:r w:rsidRPr="00454F2A">
        <w:rPr>
          <w:bCs/>
          <w:lang w:val="ro-RO"/>
        </w:rPr>
        <w:tab/>
        <w:t>B23Q15/00; G01B7/12; (IPC1-7): B23Q15/00; G01B7/12</w:t>
      </w:r>
    </w:p>
    <w:p w14:paraId="414A1489"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 cooperative: </w:t>
      </w:r>
      <w:r w:rsidRPr="00454F2A">
        <w:rPr>
          <w:bCs/>
          <w:lang w:val="ro-RO"/>
        </w:rPr>
        <w:tab/>
      </w:r>
    </w:p>
    <w:p w14:paraId="5202B3D8"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Application number: </w:t>
      </w:r>
      <w:r w:rsidRPr="00454F2A">
        <w:rPr>
          <w:bCs/>
          <w:lang w:val="ro-RO"/>
        </w:rPr>
        <w:tab/>
        <w:t xml:space="preserve">RO19950000609 19950328 </w:t>
      </w:r>
    </w:p>
    <w:p w14:paraId="51C4E159" w14:textId="77777777" w:rsidR="00454F2A" w:rsidRDefault="00454F2A" w:rsidP="00454F2A">
      <w:pPr>
        <w:widowControl w:val="0"/>
        <w:autoSpaceDE w:val="0"/>
        <w:autoSpaceDN w:val="0"/>
        <w:spacing w:line="320" w:lineRule="atLeast"/>
        <w:rPr>
          <w:bCs/>
          <w:lang w:val="ro-RO"/>
        </w:rPr>
      </w:pPr>
      <w:r w:rsidRPr="00454F2A">
        <w:rPr>
          <w:bCs/>
          <w:lang w:val="ro-RO"/>
        </w:rPr>
        <w:t xml:space="preserve">Priority number(s): </w:t>
      </w:r>
      <w:r w:rsidRPr="00454F2A">
        <w:rPr>
          <w:bCs/>
          <w:lang w:val="ro-RO"/>
        </w:rPr>
        <w:tab/>
        <w:t>RO19950000609 19950328</w:t>
      </w:r>
    </w:p>
    <w:p w14:paraId="44B5F3A8" w14:textId="77777777" w:rsidR="00454F2A" w:rsidRDefault="00454F2A" w:rsidP="00454F2A">
      <w:pPr>
        <w:widowControl w:val="0"/>
        <w:autoSpaceDE w:val="0"/>
        <w:autoSpaceDN w:val="0"/>
        <w:spacing w:line="320" w:lineRule="atLeast"/>
        <w:rPr>
          <w:bCs/>
          <w:lang w:val="ro-RO"/>
        </w:rPr>
      </w:pPr>
    </w:p>
    <w:p w14:paraId="21D35796" w14:textId="0905F5DE" w:rsidR="00454F2A" w:rsidRPr="00454F2A" w:rsidRDefault="00454F2A" w:rsidP="00454F2A">
      <w:pPr>
        <w:widowControl w:val="0"/>
        <w:autoSpaceDE w:val="0"/>
        <w:autoSpaceDN w:val="0"/>
        <w:spacing w:line="320" w:lineRule="atLeast"/>
        <w:rPr>
          <w:bCs/>
          <w:lang w:val="ro-RO"/>
        </w:rPr>
      </w:pPr>
      <w:r w:rsidRPr="00454F2A">
        <w:rPr>
          <w:b/>
          <w:lang w:val="ro-RO"/>
        </w:rPr>
        <w:t xml:space="preserve">2. BREVET:  ELLIPSE COMPAS  </w:t>
      </w:r>
    </w:p>
    <w:p w14:paraId="43D3DE2C"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Page bookmark </w:t>
      </w:r>
      <w:r w:rsidRPr="00454F2A">
        <w:rPr>
          <w:bCs/>
          <w:lang w:val="ro-RO"/>
        </w:rPr>
        <w:tab/>
        <w:t>RO104856 (B1)  -  ELLIPSE COMPAS</w:t>
      </w:r>
    </w:p>
    <w:p w14:paraId="31FF1F2B"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Inventor(s): </w:t>
      </w:r>
      <w:r w:rsidRPr="00454F2A">
        <w:rPr>
          <w:bCs/>
          <w:lang w:val="ro-RO"/>
        </w:rPr>
        <w:tab/>
        <w:t>BENDIC VASILE [RO] +</w:t>
      </w:r>
    </w:p>
    <w:p w14:paraId="235B7EA7"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Applicant(s): </w:t>
      </w:r>
      <w:r w:rsidRPr="00454F2A">
        <w:rPr>
          <w:bCs/>
          <w:lang w:val="ro-RO"/>
        </w:rPr>
        <w:tab/>
        <w:t>INSTITUTUL POLITEHNIC [RO] +</w:t>
      </w:r>
    </w:p>
    <w:p w14:paraId="081691D5"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Classification: </w:t>
      </w:r>
      <w:r w:rsidRPr="00454F2A">
        <w:rPr>
          <w:bCs/>
          <w:lang w:val="ro-RO"/>
        </w:rPr>
        <w:tab/>
      </w:r>
    </w:p>
    <w:p w14:paraId="64E53E97"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 international: </w:t>
      </w:r>
      <w:r w:rsidRPr="00454F2A">
        <w:rPr>
          <w:bCs/>
          <w:lang w:val="ro-RO"/>
        </w:rPr>
        <w:tab/>
        <w:t>B43L11/04; (IPC1-7): B43L11/04</w:t>
      </w:r>
    </w:p>
    <w:p w14:paraId="499F191F"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 cooperative: </w:t>
      </w:r>
      <w:r w:rsidRPr="00454F2A">
        <w:rPr>
          <w:bCs/>
          <w:lang w:val="ro-RO"/>
        </w:rPr>
        <w:tab/>
      </w:r>
    </w:p>
    <w:p w14:paraId="7793942C"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Application number: </w:t>
      </w:r>
      <w:r w:rsidRPr="00454F2A">
        <w:rPr>
          <w:bCs/>
          <w:lang w:val="ro-RO"/>
        </w:rPr>
        <w:tab/>
        <w:t xml:space="preserve">RO19890142576 19891117 </w:t>
      </w:r>
    </w:p>
    <w:p w14:paraId="73A85AFC"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Priority number(s): </w:t>
      </w:r>
      <w:r w:rsidRPr="00454F2A">
        <w:rPr>
          <w:bCs/>
          <w:lang w:val="ro-RO"/>
        </w:rPr>
        <w:tab/>
        <w:t>RO19890142576 19891117</w:t>
      </w:r>
    </w:p>
    <w:p w14:paraId="1CB77142" w14:textId="77777777" w:rsidR="00454F2A" w:rsidRPr="00454F2A" w:rsidRDefault="00454F2A" w:rsidP="00454F2A">
      <w:pPr>
        <w:widowControl w:val="0"/>
        <w:autoSpaceDE w:val="0"/>
        <w:autoSpaceDN w:val="0"/>
        <w:spacing w:line="320" w:lineRule="atLeast"/>
        <w:rPr>
          <w:bCs/>
          <w:lang w:val="ro-RO"/>
        </w:rPr>
      </w:pPr>
    </w:p>
    <w:p w14:paraId="4480A042" w14:textId="404327E3" w:rsidR="00454F2A" w:rsidRPr="00454F2A" w:rsidRDefault="00454F2A" w:rsidP="00454F2A">
      <w:pPr>
        <w:widowControl w:val="0"/>
        <w:autoSpaceDE w:val="0"/>
        <w:autoSpaceDN w:val="0"/>
        <w:spacing w:line="320" w:lineRule="atLeast"/>
        <w:rPr>
          <w:b/>
          <w:lang w:val="ro-RO"/>
        </w:rPr>
      </w:pPr>
      <w:r w:rsidRPr="00454F2A">
        <w:rPr>
          <w:b/>
          <w:lang w:val="ro-RO"/>
        </w:rPr>
        <w:t xml:space="preserve">3. BREVET:  DEVICE FOR PROCESSING COMPLEX REVOLUTION SURFACES  </w:t>
      </w:r>
    </w:p>
    <w:p w14:paraId="1590CF0F"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Page bookmark </w:t>
      </w:r>
      <w:r w:rsidRPr="00454F2A">
        <w:rPr>
          <w:bCs/>
          <w:lang w:val="ro-RO"/>
        </w:rPr>
        <w:tab/>
        <w:t>RO84784 (A2)  -  DEVICE FOR PROCESSING COMPLEX REVOLUTION SURFACES</w:t>
      </w:r>
    </w:p>
    <w:p w14:paraId="6F642612"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Inventor(s): </w:t>
      </w:r>
      <w:r w:rsidRPr="00454F2A">
        <w:rPr>
          <w:bCs/>
          <w:lang w:val="ro-RO"/>
        </w:rPr>
        <w:tab/>
        <w:t>MARINESCU NICOLAE I; PETRE MIHAI; BENDIC VASILE; BENDIC DIANA</w:t>
      </w:r>
    </w:p>
    <w:p w14:paraId="70158682"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Applicant(s): </w:t>
      </w:r>
      <w:r w:rsidRPr="00454F2A">
        <w:rPr>
          <w:bCs/>
          <w:lang w:val="ro-RO"/>
        </w:rPr>
        <w:tab/>
        <w:t>MECANICA FINA INTREPRINDEREA D [RO] +</w:t>
      </w:r>
    </w:p>
    <w:p w14:paraId="04D620BE"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Classification: </w:t>
      </w:r>
      <w:r w:rsidRPr="00454F2A">
        <w:rPr>
          <w:bCs/>
          <w:lang w:val="ro-RO"/>
        </w:rPr>
        <w:tab/>
      </w:r>
    </w:p>
    <w:p w14:paraId="25B2C1B6"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 international: </w:t>
      </w:r>
      <w:r w:rsidRPr="00454F2A">
        <w:rPr>
          <w:bCs/>
          <w:lang w:val="ro-RO"/>
        </w:rPr>
        <w:tab/>
        <w:t>B23H5/06; (IPC1-7): B23P1/10</w:t>
      </w:r>
    </w:p>
    <w:p w14:paraId="55BE2ECB"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 cooperative: </w:t>
      </w:r>
      <w:r w:rsidRPr="00454F2A">
        <w:rPr>
          <w:bCs/>
          <w:lang w:val="ro-RO"/>
        </w:rPr>
        <w:tab/>
      </w:r>
    </w:p>
    <w:p w14:paraId="7C160D1D"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Application number: </w:t>
      </w:r>
      <w:r w:rsidRPr="00454F2A">
        <w:rPr>
          <w:bCs/>
          <w:lang w:val="ro-RO"/>
        </w:rPr>
        <w:tab/>
        <w:t xml:space="preserve">RO19830109777 19830120 </w:t>
      </w:r>
    </w:p>
    <w:p w14:paraId="75021CE6" w14:textId="77777777" w:rsidR="00454F2A" w:rsidRPr="00454F2A" w:rsidRDefault="00454F2A" w:rsidP="00454F2A">
      <w:pPr>
        <w:widowControl w:val="0"/>
        <w:autoSpaceDE w:val="0"/>
        <w:autoSpaceDN w:val="0"/>
        <w:spacing w:line="320" w:lineRule="atLeast"/>
        <w:rPr>
          <w:bCs/>
          <w:lang w:val="ro-RO"/>
        </w:rPr>
      </w:pPr>
      <w:r w:rsidRPr="00454F2A">
        <w:rPr>
          <w:bCs/>
          <w:lang w:val="ro-RO"/>
        </w:rPr>
        <w:t xml:space="preserve">Priority number(s): </w:t>
      </w:r>
      <w:r w:rsidRPr="00454F2A">
        <w:rPr>
          <w:bCs/>
          <w:lang w:val="ro-RO"/>
        </w:rPr>
        <w:tab/>
        <w:t>RO19830109777 19830120</w:t>
      </w:r>
    </w:p>
    <w:p w14:paraId="1D46E9D5" w14:textId="6D1B9E0F" w:rsidR="00E36DA8" w:rsidRPr="00424B19" w:rsidRDefault="00454F2A" w:rsidP="00454F2A">
      <w:pPr>
        <w:widowControl w:val="0"/>
        <w:autoSpaceDE w:val="0"/>
        <w:autoSpaceDN w:val="0"/>
        <w:spacing w:line="320" w:lineRule="atLeast"/>
        <w:rPr>
          <w:bCs/>
          <w:lang w:val="ro-RO"/>
        </w:rPr>
      </w:pPr>
      <w:r w:rsidRPr="00454F2A">
        <w:rPr>
          <w:bCs/>
          <w:lang w:val="ro-RO"/>
        </w:rPr>
        <w:t xml:space="preserve">Also published as: </w:t>
      </w:r>
      <w:r w:rsidRPr="00454F2A">
        <w:rPr>
          <w:bCs/>
          <w:lang w:val="ro-RO"/>
        </w:rPr>
        <w:tab/>
        <w:t xml:space="preserve">RO84784 (B1)   </w:t>
      </w:r>
    </w:p>
    <w:p w14:paraId="1D46E9D6" w14:textId="77777777" w:rsidR="00E36DA8" w:rsidRPr="00424B19" w:rsidRDefault="00E36DA8" w:rsidP="00934BE1">
      <w:pPr>
        <w:widowControl w:val="0"/>
        <w:autoSpaceDE w:val="0"/>
        <w:autoSpaceDN w:val="0"/>
        <w:spacing w:line="320" w:lineRule="atLeast"/>
        <w:rPr>
          <w:bCs/>
          <w:lang w:val="ro-RO"/>
        </w:rPr>
      </w:pPr>
    </w:p>
    <w:p w14:paraId="1D46E9D7" w14:textId="77777777" w:rsidR="00E36DA8" w:rsidRDefault="00E36DA8" w:rsidP="00934BE1">
      <w:pPr>
        <w:widowControl w:val="0"/>
        <w:autoSpaceDE w:val="0"/>
        <w:autoSpaceDN w:val="0"/>
        <w:spacing w:line="320" w:lineRule="atLeast"/>
        <w:rPr>
          <w:lang w:val="ro-RO"/>
        </w:rPr>
      </w:pPr>
    </w:p>
    <w:p w14:paraId="1D46E9D8" w14:textId="77777777" w:rsidR="00E36DA8" w:rsidRDefault="00E36DA8" w:rsidP="00934BE1">
      <w:pPr>
        <w:widowControl w:val="0"/>
        <w:autoSpaceDE w:val="0"/>
        <w:autoSpaceDN w:val="0"/>
        <w:spacing w:line="320" w:lineRule="atLeast"/>
        <w:rPr>
          <w:lang w:val="ro-RO"/>
        </w:rPr>
      </w:pPr>
    </w:p>
    <w:p w14:paraId="1D46E9D9" w14:textId="77777777" w:rsidR="00E36DA8" w:rsidRPr="00424B19" w:rsidRDefault="00E36DA8" w:rsidP="00934BE1">
      <w:pPr>
        <w:widowControl w:val="0"/>
        <w:autoSpaceDE w:val="0"/>
        <w:autoSpaceDN w:val="0"/>
        <w:spacing w:line="320" w:lineRule="atLeast"/>
        <w:rPr>
          <w:lang w:val="ro-RO"/>
        </w:rPr>
      </w:pPr>
    </w:p>
    <w:p w14:paraId="1D46E9DA" w14:textId="19327CF2" w:rsidR="00E36DA8" w:rsidRPr="00B34E3E" w:rsidRDefault="00E36DA8" w:rsidP="00934BE1">
      <w:pPr>
        <w:tabs>
          <w:tab w:val="left" w:pos="142"/>
        </w:tabs>
        <w:spacing w:line="320" w:lineRule="atLeast"/>
        <w:jc w:val="both"/>
        <w:rPr>
          <w:b/>
          <w:noProof/>
          <w:spacing w:val="-2"/>
          <w:lang w:val="ro-RO"/>
        </w:rPr>
      </w:pPr>
      <w:r w:rsidRPr="00424B19">
        <w:rPr>
          <w:b/>
          <w:noProof/>
          <w:spacing w:val="-2"/>
          <w:lang w:val="ro-RO"/>
        </w:rPr>
        <w:tab/>
      </w:r>
      <w:r w:rsidRPr="00424B19">
        <w:rPr>
          <w:b/>
          <w:noProof/>
          <w:spacing w:val="-2"/>
          <w:lang w:val="ro-RO"/>
        </w:rPr>
        <w:tab/>
        <w:t>Data:</w:t>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00321DBB">
        <w:rPr>
          <w:b/>
          <w:noProof/>
          <w:spacing w:val="-2"/>
          <w:lang w:val="ro-RO"/>
        </w:rPr>
        <w:tab/>
      </w:r>
      <w:r w:rsidR="00321DBB">
        <w:rPr>
          <w:b/>
          <w:noProof/>
          <w:spacing w:val="-2"/>
          <w:lang w:val="ro-RO"/>
        </w:rPr>
        <w:tab/>
      </w:r>
      <w:r w:rsidR="00321DBB">
        <w:rPr>
          <w:b/>
          <w:noProof/>
          <w:spacing w:val="-2"/>
          <w:lang w:val="ro-RO"/>
        </w:rPr>
        <w:tab/>
      </w:r>
      <w:r w:rsidRPr="00424B19">
        <w:rPr>
          <w:b/>
          <w:noProof/>
          <w:spacing w:val="-2"/>
          <w:lang w:val="ro-RO"/>
        </w:rPr>
        <w:tab/>
        <w:t>Semnătura:</w:t>
      </w:r>
    </w:p>
    <w:p w14:paraId="1D46E9DB" w14:textId="75E16787" w:rsidR="00313D0F" w:rsidRPr="00313D0F" w:rsidRDefault="00454F2A" w:rsidP="00313D0F">
      <w:pPr>
        <w:ind w:left="360"/>
        <w:rPr>
          <w:sz w:val="18"/>
          <w:szCs w:val="18"/>
          <w:lang w:val="ro-RO"/>
        </w:rPr>
      </w:pPr>
      <w:r>
        <w:rPr>
          <w:sz w:val="18"/>
          <w:szCs w:val="18"/>
          <w:lang w:val="ro-RO"/>
        </w:rPr>
        <w:t>25.08.2026</w:t>
      </w:r>
    </w:p>
    <w:sectPr w:rsidR="00313D0F" w:rsidRPr="00313D0F" w:rsidSect="00E36DA8">
      <w:headerReference w:type="default" r:id="rId10"/>
      <w:pgSz w:w="11907" w:h="16840" w:code="9"/>
      <w:pgMar w:top="1134" w:right="964" w:bottom="1729"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978B6" w14:textId="77777777" w:rsidR="008D0CD3" w:rsidRDefault="008D0CD3">
      <w:r>
        <w:separator/>
      </w:r>
    </w:p>
  </w:endnote>
  <w:endnote w:type="continuationSeparator" w:id="0">
    <w:p w14:paraId="1BB9C5AD" w14:textId="77777777" w:rsidR="008D0CD3" w:rsidRDefault="008D0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1CC87" w14:textId="77777777" w:rsidR="008D0CD3" w:rsidRDefault="008D0CD3">
      <w:r>
        <w:separator/>
      </w:r>
    </w:p>
  </w:footnote>
  <w:footnote w:type="continuationSeparator" w:id="0">
    <w:p w14:paraId="5208A46E" w14:textId="77777777" w:rsidR="008D0CD3" w:rsidRDefault="008D0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6E9E0" w14:textId="217577DE" w:rsidR="00734AD4" w:rsidRPr="00263052" w:rsidRDefault="00734AD4" w:rsidP="00263052">
    <w:pPr>
      <w:pStyle w:val="Header"/>
      <w:pBdr>
        <w:bottom w:val="single" w:sz="4" w:space="1" w:color="9CC2E5"/>
      </w:pBdr>
      <w:ind w:right="-1" w:firstLine="720"/>
      <w:rPr>
        <w:bCs/>
        <w:i/>
        <w:iCs/>
        <w:color w:val="002060"/>
      </w:rPr>
    </w:pPr>
    <w:proofErr w:type="spellStart"/>
    <w:r w:rsidRPr="00EA1325">
      <w:rPr>
        <w:bCs/>
        <w:color w:val="002060"/>
      </w:rPr>
      <w:t>Anexa</w:t>
    </w:r>
    <w:proofErr w:type="spellEnd"/>
    <w:r w:rsidRPr="00EA1325">
      <w:rPr>
        <w:bCs/>
        <w:color w:val="002060"/>
      </w:rPr>
      <w:t xml:space="preserve"> </w:t>
    </w:r>
    <w:r w:rsidR="00EA1325">
      <w:rPr>
        <w:bCs/>
        <w:color w:val="002060"/>
      </w:rPr>
      <w:t>3</w:t>
    </w:r>
    <w:r w:rsidRPr="00EA1325">
      <w:rPr>
        <w:bCs/>
        <w:color w:val="002060"/>
      </w:rPr>
      <w:t xml:space="preserve"> </w:t>
    </w:r>
    <w:r w:rsidR="00263052" w:rsidRPr="00EA1325">
      <w:rPr>
        <w:bCs/>
        <w:color w:val="002060"/>
      </w:rPr>
      <w:t>FV</w:t>
    </w:r>
    <w:r w:rsidRPr="00263052">
      <w:rPr>
        <w:bCs/>
        <w:i/>
        <w:iCs/>
        <w:color w:val="002060"/>
      </w:rPr>
      <w:t xml:space="preserve">     </w:t>
    </w:r>
  </w:p>
  <w:p w14:paraId="1D46E9E1" w14:textId="77777777" w:rsidR="00FC43E6" w:rsidRPr="00E95D12" w:rsidRDefault="00FC43E6">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617E0D"/>
    <w:multiLevelType w:val="hybridMultilevel"/>
    <w:tmpl w:val="3A60D4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41C1A5B"/>
    <w:multiLevelType w:val="hybridMultilevel"/>
    <w:tmpl w:val="923C8BF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900F75"/>
    <w:multiLevelType w:val="hybridMultilevel"/>
    <w:tmpl w:val="64D2546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6C60055"/>
    <w:multiLevelType w:val="hybridMultilevel"/>
    <w:tmpl w:val="F93282E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5"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90F40"/>
    <w:multiLevelType w:val="hybridMultilevel"/>
    <w:tmpl w:val="CA1082C2"/>
    <w:lvl w:ilvl="0" w:tplc="0AE8C9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9C2117"/>
    <w:multiLevelType w:val="hybridMultilevel"/>
    <w:tmpl w:val="60C03B9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F4D1321"/>
    <w:multiLevelType w:val="hybridMultilevel"/>
    <w:tmpl w:val="284668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7"/>
  </w:num>
  <w:num w:numId="3">
    <w:abstractNumId w:val="3"/>
  </w:num>
  <w:num w:numId="4">
    <w:abstractNumId w:val="1"/>
  </w:num>
  <w:num w:numId="5">
    <w:abstractNumId w:val="8"/>
  </w:num>
  <w:num w:numId="6">
    <w:abstractNumId w:val="2"/>
  </w:num>
  <w:num w:numId="7">
    <w:abstractNumId w:val="4"/>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BE"/>
    <w:rsid w:val="000201C8"/>
    <w:rsid w:val="000316B2"/>
    <w:rsid w:val="0004128B"/>
    <w:rsid w:val="00043222"/>
    <w:rsid w:val="00087B5B"/>
    <w:rsid w:val="00092453"/>
    <w:rsid w:val="000935FD"/>
    <w:rsid w:val="000D38EC"/>
    <w:rsid w:val="000D4902"/>
    <w:rsid w:val="000E79A4"/>
    <w:rsid w:val="00120A9C"/>
    <w:rsid w:val="0014568E"/>
    <w:rsid w:val="001526B3"/>
    <w:rsid w:val="00183D7D"/>
    <w:rsid w:val="001A54C1"/>
    <w:rsid w:val="001B042E"/>
    <w:rsid w:val="001B288F"/>
    <w:rsid w:val="001C5467"/>
    <w:rsid w:val="001F63B2"/>
    <w:rsid w:val="002030D5"/>
    <w:rsid w:val="0021264C"/>
    <w:rsid w:val="00225563"/>
    <w:rsid w:val="00232D3E"/>
    <w:rsid w:val="00263052"/>
    <w:rsid w:val="00263F36"/>
    <w:rsid w:val="00265079"/>
    <w:rsid w:val="00273853"/>
    <w:rsid w:val="002813E8"/>
    <w:rsid w:val="00294E2E"/>
    <w:rsid w:val="002B3BE7"/>
    <w:rsid w:val="002B5484"/>
    <w:rsid w:val="002E3092"/>
    <w:rsid w:val="00313D0F"/>
    <w:rsid w:val="003219E6"/>
    <w:rsid w:val="00321DBB"/>
    <w:rsid w:val="00322AD0"/>
    <w:rsid w:val="0032522F"/>
    <w:rsid w:val="00340C94"/>
    <w:rsid w:val="00340F38"/>
    <w:rsid w:val="00346D8C"/>
    <w:rsid w:val="003477B1"/>
    <w:rsid w:val="00373D68"/>
    <w:rsid w:val="00374C82"/>
    <w:rsid w:val="003C0C01"/>
    <w:rsid w:val="003D7843"/>
    <w:rsid w:val="003E27C3"/>
    <w:rsid w:val="00417152"/>
    <w:rsid w:val="00433956"/>
    <w:rsid w:val="00454F2A"/>
    <w:rsid w:val="004560CF"/>
    <w:rsid w:val="00462F17"/>
    <w:rsid w:val="004714F1"/>
    <w:rsid w:val="00495942"/>
    <w:rsid w:val="004970A7"/>
    <w:rsid w:val="004A5FDF"/>
    <w:rsid w:val="004B4686"/>
    <w:rsid w:val="00501A6F"/>
    <w:rsid w:val="0051426A"/>
    <w:rsid w:val="005153E0"/>
    <w:rsid w:val="00541FA8"/>
    <w:rsid w:val="0056213A"/>
    <w:rsid w:val="00582BBC"/>
    <w:rsid w:val="00587AC4"/>
    <w:rsid w:val="005937C9"/>
    <w:rsid w:val="005B655E"/>
    <w:rsid w:val="005D665C"/>
    <w:rsid w:val="0062450F"/>
    <w:rsid w:val="00654419"/>
    <w:rsid w:val="00662AF5"/>
    <w:rsid w:val="00663A89"/>
    <w:rsid w:val="00670C58"/>
    <w:rsid w:val="00675C6A"/>
    <w:rsid w:val="006846E2"/>
    <w:rsid w:val="006964AB"/>
    <w:rsid w:val="006D0455"/>
    <w:rsid w:val="006D2E81"/>
    <w:rsid w:val="006D46CD"/>
    <w:rsid w:val="006F11BB"/>
    <w:rsid w:val="0073327D"/>
    <w:rsid w:val="00734AD4"/>
    <w:rsid w:val="0078255F"/>
    <w:rsid w:val="007C4A0A"/>
    <w:rsid w:val="007E05BE"/>
    <w:rsid w:val="007F1E40"/>
    <w:rsid w:val="007F6950"/>
    <w:rsid w:val="00802312"/>
    <w:rsid w:val="00827297"/>
    <w:rsid w:val="008278AE"/>
    <w:rsid w:val="00831A9D"/>
    <w:rsid w:val="0083575A"/>
    <w:rsid w:val="00876026"/>
    <w:rsid w:val="00885D98"/>
    <w:rsid w:val="008927B4"/>
    <w:rsid w:val="008A64BA"/>
    <w:rsid w:val="008B0666"/>
    <w:rsid w:val="008B6678"/>
    <w:rsid w:val="008C4106"/>
    <w:rsid w:val="008D0CD3"/>
    <w:rsid w:val="008E1A11"/>
    <w:rsid w:val="009222C6"/>
    <w:rsid w:val="00922511"/>
    <w:rsid w:val="00934BE1"/>
    <w:rsid w:val="00950C79"/>
    <w:rsid w:val="009534AE"/>
    <w:rsid w:val="00967297"/>
    <w:rsid w:val="0098083A"/>
    <w:rsid w:val="009A2CA4"/>
    <w:rsid w:val="009B1BDE"/>
    <w:rsid w:val="009C163F"/>
    <w:rsid w:val="009D18EC"/>
    <w:rsid w:val="009D292A"/>
    <w:rsid w:val="00A17AA7"/>
    <w:rsid w:val="00A440A1"/>
    <w:rsid w:val="00A71D60"/>
    <w:rsid w:val="00A82987"/>
    <w:rsid w:val="00AB3B40"/>
    <w:rsid w:val="00AD5B6F"/>
    <w:rsid w:val="00AE0402"/>
    <w:rsid w:val="00B121C0"/>
    <w:rsid w:val="00B13354"/>
    <w:rsid w:val="00B206E0"/>
    <w:rsid w:val="00B2128F"/>
    <w:rsid w:val="00B278E8"/>
    <w:rsid w:val="00B664BD"/>
    <w:rsid w:val="00B715E2"/>
    <w:rsid w:val="00B7235C"/>
    <w:rsid w:val="00B751B5"/>
    <w:rsid w:val="00B831C2"/>
    <w:rsid w:val="00BC68A0"/>
    <w:rsid w:val="00BD0B8D"/>
    <w:rsid w:val="00BF1C30"/>
    <w:rsid w:val="00C04037"/>
    <w:rsid w:val="00C06ADD"/>
    <w:rsid w:val="00C35C01"/>
    <w:rsid w:val="00C35E51"/>
    <w:rsid w:val="00C41764"/>
    <w:rsid w:val="00C66161"/>
    <w:rsid w:val="00CA59F9"/>
    <w:rsid w:val="00CE2E84"/>
    <w:rsid w:val="00D0135A"/>
    <w:rsid w:val="00D04971"/>
    <w:rsid w:val="00D33944"/>
    <w:rsid w:val="00D3432A"/>
    <w:rsid w:val="00D53724"/>
    <w:rsid w:val="00D60FBE"/>
    <w:rsid w:val="00D650C0"/>
    <w:rsid w:val="00D77994"/>
    <w:rsid w:val="00DA52CA"/>
    <w:rsid w:val="00DB0275"/>
    <w:rsid w:val="00DB1880"/>
    <w:rsid w:val="00DB3BDD"/>
    <w:rsid w:val="00DD2248"/>
    <w:rsid w:val="00DE009E"/>
    <w:rsid w:val="00DE21EC"/>
    <w:rsid w:val="00E147BB"/>
    <w:rsid w:val="00E22801"/>
    <w:rsid w:val="00E2342E"/>
    <w:rsid w:val="00E36DA8"/>
    <w:rsid w:val="00E3B686"/>
    <w:rsid w:val="00E42BE4"/>
    <w:rsid w:val="00E43110"/>
    <w:rsid w:val="00E43503"/>
    <w:rsid w:val="00E47AFC"/>
    <w:rsid w:val="00E47D89"/>
    <w:rsid w:val="00E47DDB"/>
    <w:rsid w:val="00E625D1"/>
    <w:rsid w:val="00E67B5A"/>
    <w:rsid w:val="00E70CAF"/>
    <w:rsid w:val="00E752BE"/>
    <w:rsid w:val="00E77DBE"/>
    <w:rsid w:val="00E840DF"/>
    <w:rsid w:val="00E95D12"/>
    <w:rsid w:val="00EA1325"/>
    <w:rsid w:val="00EB5B35"/>
    <w:rsid w:val="00ED11C6"/>
    <w:rsid w:val="00EE5CC2"/>
    <w:rsid w:val="00F12459"/>
    <w:rsid w:val="00F310D0"/>
    <w:rsid w:val="00F36B36"/>
    <w:rsid w:val="00F501D1"/>
    <w:rsid w:val="00F50EED"/>
    <w:rsid w:val="00F65403"/>
    <w:rsid w:val="00F73E06"/>
    <w:rsid w:val="00F74087"/>
    <w:rsid w:val="00F7601B"/>
    <w:rsid w:val="00F806E7"/>
    <w:rsid w:val="00F84082"/>
    <w:rsid w:val="00FB7EEB"/>
    <w:rsid w:val="00FC085E"/>
    <w:rsid w:val="00FC3768"/>
    <w:rsid w:val="00FC43E6"/>
    <w:rsid w:val="00FF5942"/>
    <w:rsid w:val="4F1D75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46E9B8"/>
  <w15:docId w15:val="{281A70CE-419C-43A9-A3CB-9DB50813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nhideWhenUsed/>
    <w:rsid w:val="003C0C01"/>
    <w:rPr>
      <w:color w:val="0000FF"/>
      <w:u w:val="single"/>
    </w:rPr>
  </w:style>
  <w:style w:type="character" w:styleId="Emphasis">
    <w:name w:val="Emphasis"/>
    <w:basedOn w:val="DefaultParagraphFont"/>
    <w:uiPriority w:val="20"/>
    <w:qFormat/>
    <w:rsid w:val="00E43503"/>
    <w:rPr>
      <w:i/>
      <w:iCs/>
    </w:rPr>
  </w:style>
  <w:style w:type="character" w:styleId="UnresolvedMention">
    <w:name w:val="Unresolved Mention"/>
    <w:basedOn w:val="DefaultParagraphFont"/>
    <w:uiPriority w:val="99"/>
    <w:semiHidden/>
    <w:unhideWhenUsed/>
    <w:rsid w:val="007F1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642356">
      <w:bodyDiv w:val="1"/>
      <w:marLeft w:val="0"/>
      <w:marRight w:val="0"/>
      <w:marTop w:val="0"/>
      <w:marBottom w:val="0"/>
      <w:divBdr>
        <w:top w:val="none" w:sz="0" w:space="0" w:color="auto"/>
        <w:left w:val="none" w:sz="0" w:space="0" w:color="auto"/>
        <w:bottom w:val="none" w:sz="0" w:space="0" w:color="auto"/>
        <w:right w:val="none" w:sz="0" w:space="0" w:color="auto"/>
      </w:divBdr>
    </w:div>
    <w:div w:id="1517190404">
      <w:bodyDiv w:val="1"/>
      <w:marLeft w:val="0"/>
      <w:marRight w:val="0"/>
      <w:marTop w:val="0"/>
      <w:marBottom w:val="0"/>
      <w:divBdr>
        <w:top w:val="none" w:sz="0" w:space="0" w:color="auto"/>
        <w:left w:val="none" w:sz="0" w:space="0" w:color="auto"/>
        <w:bottom w:val="none" w:sz="0" w:space="0" w:color="auto"/>
        <w:right w:val="none" w:sz="0" w:space="0" w:color="auto"/>
      </w:divBdr>
    </w:div>
    <w:div w:id="1530559395">
      <w:bodyDiv w:val="1"/>
      <w:marLeft w:val="0"/>
      <w:marRight w:val="0"/>
      <w:marTop w:val="0"/>
      <w:marBottom w:val="0"/>
      <w:divBdr>
        <w:top w:val="none" w:sz="0" w:space="0" w:color="auto"/>
        <w:left w:val="none" w:sz="0" w:space="0" w:color="auto"/>
        <w:bottom w:val="none" w:sz="0" w:space="0" w:color="auto"/>
        <w:right w:val="none" w:sz="0" w:space="0" w:color="auto"/>
      </w:divBdr>
    </w:div>
    <w:div w:id="21016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D4E55CC3E3E847AD665E871CCDAB11" ma:contentTypeVersion="0" ma:contentTypeDescription="Create a new document." ma:contentTypeScope="" ma:versionID="ac072947be5dafc27e12e3db4b9364a9">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A6BC23-3798-47DB-9881-2A87ED0C25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E357B8-37C6-42DE-BE0A-59F7939E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E139520-AABD-4EA1-A503-F060431619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ACTIVITĂŢI ARACIS 2006 – 2009</vt:lpstr>
    </vt:vector>
  </TitlesOfParts>
  <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ACTIVITĂŢI ARACIS 2006 – 2009</dc:title>
  <dc:creator>user</dc:creator>
  <cp:lastModifiedBy>Dana</cp:lastModifiedBy>
  <cp:revision>7</cp:revision>
  <cp:lastPrinted>2012-02-09T06:57:00Z</cp:lastPrinted>
  <dcterms:created xsi:type="dcterms:W3CDTF">2026-08-25T11:11:00Z</dcterms:created>
  <dcterms:modified xsi:type="dcterms:W3CDTF">2026-08-25T11:31:00Z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0x0101008DD4E55CC3E3E847AD665E871CCDAB11</vt:lpwstr>
  </property>
</Properties>
</file>