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6E9B8" w14:textId="77777777" w:rsidR="00E36DA8" w:rsidRPr="00672273" w:rsidRDefault="00E36DA8" w:rsidP="00E3B686">
      <w:pPr>
        <w:autoSpaceDE w:val="0"/>
        <w:autoSpaceDN w:val="0"/>
        <w:adjustRightInd w:val="0"/>
        <w:spacing w:line="320" w:lineRule="atLeast"/>
        <w:ind w:right="349"/>
        <w:jc w:val="right"/>
        <w:rPr>
          <w:b/>
          <w:bCs/>
          <w:i/>
          <w:iCs/>
          <w:noProof/>
          <w:spacing w:val="80"/>
          <w:lang w:val="ro-RO"/>
        </w:rPr>
      </w:pPr>
      <w:r w:rsidRPr="00E3B686">
        <w:rPr>
          <w:b/>
          <w:bCs/>
          <w:i/>
          <w:iCs/>
          <w:noProof/>
          <w:spacing w:val="80"/>
          <w:lang w:val="ro-RO"/>
        </w:rPr>
        <w:t xml:space="preserve">ANEXA </w:t>
      </w:r>
      <w:r w:rsidR="4F1D754B" w:rsidRPr="00E3B686">
        <w:rPr>
          <w:b/>
          <w:bCs/>
          <w:i/>
          <w:iCs/>
          <w:noProof/>
          <w:spacing w:val="80"/>
          <w:lang w:val="ro-RO"/>
        </w:rPr>
        <w:t>5 FV</w:t>
      </w:r>
    </w:p>
    <w:p w14:paraId="1D46E9B9" w14:textId="77777777" w:rsidR="00E47AFC" w:rsidRDefault="00E47AFC" w:rsidP="00E47AFC">
      <w:pPr>
        <w:autoSpaceDE w:val="0"/>
        <w:autoSpaceDN w:val="0"/>
        <w:adjustRightInd w:val="0"/>
        <w:spacing w:line="320" w:lineRule="atLeast"/>
        <w:jc w:val="both"/>
        <w:rPr>
          <w:noProof/>
          <w:lang w:val="ro-RO"/>
        </w:rPr>
      </w:pPr>
      <w:r>
        <w:rPr>
          <w:noProof/>
          <w:lang w:val="ro-RO"/>
        </w:rPr>
        <w:t xml:space="preserve">Universitatea </w:t>
      </w:r>
      <w:r w:rsidR="008278AE">
        <w:rPr>
          <w:noProof/>
          <w:lang w:val="ro-RO"/>
        </w:rPr>
        <w:t xml:space="preserve">Națională de Știință și Tehnologie </w:t>
      </w:r>
      <w:r>
        <w:rPr>
          <w:noProof/>
          <w:lang w:val="ro-RO"/>
        </w:rPr>
        <w:t>POLITEHNICA Bucureşti</w:t>
      </w:r>
    </w:p>
    <w:p w14:paraId="1D46E9BA" w14:textId="77777777" w:rsidR="006F11BB" w:rsidRPr="00424B19" w:rsidRDefault="006F11BB" w:rsidP="006F11BB">
      <w:pPr>
        <w:autoSpaceDE w:val="0"/>
        <w:autoSpaceDN w:val="0"/>
        <w:adjustRightInd w:val="0"/>
        <w:spacing w:line="320" w:lineRule="atLeast"/>
        <w:jc w:val="both"/>
        <w:rPr>
          <w:noProof/>
          <w:lang w:val="ro-RO"/>
        </w:rPr>
      </w:pPr>
      <w:r w:rsidRPr="00424B19">
        <w:rPr>
          <w:noProof/>
          <w:lang w:val="ro-RO"/>
        </w:rPr>
        <w:t>Facultatea</w:t>
      </w:r>
      <w:r w:rsidRPr="00734AD4">
        <w:rPr>
          <w:bCs/>
          <w:iCs/>
          <w:lang w:val="ro-RO"/>
        </w:rPr>
        <w:t xml:space="preserve">: </w:t>
      </w:r>
      <w:r>
        <w:rPr>
          <w:bCs/>
          <w:iCs/>
          <w:lang w:val="ro-RO"/>
        </w:rPr>
        <w:t>Inginerie Industriala si Robotica</w:t>
      </w:r>
    </w:p>
    <w:p w14:paraId="1D46E9BB" w14:textId="77777777" w:rsidR="006F11BB" w:rsidRPr="00424B19" w:rsidRDefault="006F11BB" w:rsidP="006F11BB">
      <w:pPr>
        <w:autoSpaceDE w:val="0"/>
        <w:autoSpaceDN w:val="0"/>
        <w:adjustRightInd w:val="0"/>
        <w:spacing w:line="320" w:lineRule="atLeast"/>
        <w:jc w:val="both"/>
        <w:rPr>
          <w:noProof/>
          <w:lang w:val="ro-RO"/>
        </w:rPr>
      </w:pPr>
      <w:r>
        <w:rPr>
          <w:noProof/>
          <w:lang w:val="ro-RO"/>
        </w:rPr>
        <w:t>Departamentul</w:t>
      </w:r>
      <w:r w:rsidRPr="00734AD4">
        <w:rPr>
          <w:bCs/>
          <w:iCs/>
          <w:lang w:val="ro-RO"/>
        </w:rPr>
        <w:t xml:space="preserve">: </w:t>
      </w:r>
      <w:r>
        <w:rPr>
          <w:bCs/>
          <w:iCs/>
          <w:lang w:val="ro-RO"/>
        </w:rPr>
        <w:t xml:space="preserve">Roboti si Sisteme de </w:t>
      </w:r>
      <w:proofErr w:type="spellStart"/>
      <w:r>
        <w:rPr>
          <w:bCs/>
          <w:iCs/>
          <w:lang w:val="ro-RO"/>
        </w:rPr>
        <w:t>Productie</w:t>
      </w:r>
      <w:proofErr w:type="spellEnd"/>
    </w:p>
    <w:p w14:paraId="1D46E9BC" w14:textId="6854993D"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 xml:space="preserve">Nume </w:t>
      </w:r>
      <w:r>
        <w:rPr>
          <w:bCs/>
          <w:noProof/>
          <w:lang w:val="ro-RO"/>
        </w:rPr>
        <w:t>P</w:t>
      </w:r>
      <w:r w:rsidRPr="00734AD4">
        <w:rPr>
          <w:bCs/>
          <w:noProof/>
          <w:lang w:val="ro-RO"/>
        </w:rPr>
        <w:t>renume</w:t>
      </w:r>
      <w:r w:rsidRPr="00734AD4">
        <w:rPr>
          <w:bCs/>
          <w:iCs/>
          <w:lang w:val="ro-RO"/>
        </w:rPr>
        <w:t xml:space="preserve">: </w:t>
      </w:r>
      <w:r w:rsidR="00FB0716">
        <w:rPr>
          <w:bCs/>
          <w:iCs/>
          <w:lang w:val="ro-RO"/>
        </w:rPr>
        <w:t>Tudor-George ALEXANDRU</w:t>
      </w:r>
    </w:p>
    <w:p w14:paraId="1D46E9BD" w14:textId="153AD535"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Gradul didactic</w:t>
      </w:r>
      <w:r w:rsidRPr="00734AD4">
        <w:rPr>
          <w:bCs/>
          <w:iCs/>
          <w:lang w:val="ro-RO"/>
        </w:rPr>
        <w:t xml:space="preserve">: </w:t>
      </w:r>
      <w:r w:rsidR="008B0666">
        <w:rPr>
          <w:bCs/>
          <w:iCs/>
          <w:lang w:val="ro-RO"/>
        </w:rPr>
        <w:t>Șef Lucrări</w:t>
      </w:r>
    </w:p>
    <w:p w14:paraId="1D46E9BE" w14:textId="77777777" w:rsidR="00E36DA8" w:rsidRDefault="00E36DA8" w:rsidP="00934BE1">
      <w:pPr>
        <w:autoSpaceDE w:val="0"/>
        <w:autoSpaceDN w:val="0"/>
        <w:adjustRightInd w:val="0"/>
        <w:spacing w:line="320" w:lineRule="atLeast"/>
        <w:jc w:val="both"/>
        <w:rPr>
          <w:noProof/>
          <w:lang w:val="ro-RO"/>
        </w:rPr>
      </w:pPr>
    </w:p>
    <w:p w14:paraId="1D46E9BF" w14:textId="77777777" w:rsidR="00E36DA8" w:rsidRDefault="00E36DA8" w:rsidP="00934BE1">
      <w:pPr>
        <w:autoSpaceDE w:val="0"/>
        <w:autoSpaceDN w:val="0"/>
        <w:adjustRightInd w:val="0"/>
        <w:spacing w:line="320" w:lineRule="atLeast"/>
        <w:jc w:val="both"/>
        <w:rPr>
          <w:noProof/>
          <w:lang w:val="ro-RO"/>
        </w:rPr>
      </w:pPr>
    </w:p>
    <w:p w14:paraId="1D46E9C0" w14:textId="77777777" w:rsidR="00E36DA8" w:rsidRPr="00672273" w:rsidRDefault="00E36DA8" w:rsidP="00934BE1">
      <w:pPr>
        <w:autoSpaceDE w:val="0"/>
        <w:autoSpaceDN w:val="0"/>
        <w:adjustRightInd w:val="0"/>
        <w:spacing w:line="320" w:lineRule="atLeast"/>
        <w:jc w:val="center"/>
        <w:rPr>
          <w:b/>
          <w:noProof/>
          <w:spacing w:val="100"/>
          <w:sz w:val="32"/>
          <w:szCs w:val="32"/>
          <w:lang w:val="ro-RO"/>
        </w:rPr>
      </w:pPr>
      <w:r w:rsidRPr="00672273">
        <w:rPr>
          <w:b/>
          <w:noProof/>
          <w:spacing w:val="100"/>
          <w:sz w:val="32"/>
          <w:szCs w:val="32"/>
          <w:lang w:val="ro-RO"/>
        </w:rPr>
        <w:t>LISTA</w:t>
      </w:r>
    </w:p>
    <w:p w14:paraId="1D46E9C1" w14:textId="77777777" w:rsidR="00E36DA8" w:rsidRPr="00EB729A" w:rsidRDefault="00E36DA8" w:rsidP="00934BE1">
      <w:pPr>
        <w:autoSpaceDE w:val="0"/>
        <w:autoSpaceDN w:val="0"/>
        <w:adjustRightInd w:val="0"/>
        <w:spacing w:line="320" w:lineRule="atLeast"/>
        <w:jc w:val="center"/>
        <w:rPr>
          <w:b/>
          <w:sz w:val="28"/>
          <w:szCs w:val="28"/>
          <w:lang w:val="ro-RO"/>
        </w:rPr>
      </w:pPr>
      <w:r>
        <w:rPr>
          <w:b/>
          <w:sz w:val="28"/>
          <w:szCs w:val="28"/>
          <w:lang w:val="ro-RO"/>
        </w:rPr>
        <w:t>lucrărilor ştiinţifice</w:t>
      </w:r>
      <w:r w:rsidRPr="00EB729A">
        <w:rPr>
          <w:b/>
          <w:sz w:val="28"/>
          <w:szCs w:val="28"/>
          <w:lang w:val="ro-RO"/>
        </w:rPr>
        <w:t xml:space="preserve"> în domeniul disciplinelor din postul didactic</w:t>
      </w:r>
    </w:p>
    <w:p w14:paraId="1D46E9C2" w14:textId="77777777" w:rsidR="00E36DA8" w:rsidRPr="00424B19" w:rsidRDefault="00E36DA8" w:rsidP="00934BE1">
      <w:pPr>
        <w:autoSpaceDE w:val="0"/>
        <w:autoSpaceDN w:val="0"/>
        <w:adjustRightInd w:val="0"/>
        <w:spacing w:line="320" w:lineRule="atLeast"/>
        <w:rPr>
          <w:noProof/>
          <w:lang w:val="ro-RO"/>
        </w:rPr>
      </w:pPr>
    </w:p>
    <w:p w14:paraId="1D46E9C3" w14:textId="77777777" w:rsidR="00E36DA8" w:rsidRPr="00424B19" w:rsidRDefault="00E36DA8" w:rsidP="00E36DA8">
      <w:pPr>
        <w:numPr>
          <w:ilvl w:val="0"/>
          <w:numId w:val="9"/>
        </w:numPr>
        <w:tabs>
          <w:tab w:val="left" w:pos="399"/>
        </w:tabs>
        <w:autoSpaceDE w:val="0"/>
        <w:autoSpaceDN w:val="0"/>
        <w:adjustRightInd w:val="0"/>
        <w:spacing w:line="320" w:lineRule="atLeast"/>
        <w:ind w:left="0" w:firstLine="0"/>
        <w:jc w:val="both"/>
        <w:rPr>
          <w:b/>
          <w:noProof/>
          <w:lang w:val="ro-RO"/>
        </w:rPr>
      </w:pPr>
      <w:r w:rsidRPr="00424B19">
        <w:rPr>
          <w:b/>
          <w:noProof/>
          <w:lang w:val="ro-RO"/>
        </w:rPr>
        <w:t>Teza de doctorat</w:t>
      </w:r>
    </w:p>
    <w:p w14:paraId="1D46E9C5" w14:textId="56A940D5" w:rsidR="00E36DA8" w:rsidRDefault="00FB0716" w:rsidP="00934BE1">
      <w:pPr>
        <w:tabs>
          <w:tab w:val="left" w:pos="142"/>
          <w:tab w:val="left" w:pos="399"/>
        </w:tabs>
        <w:spacing w:line="320" w:lineRule="atLeast"/>
        <w:jc w:val="both"/>
        <w:rPr>
          <w:noProof/>
          <w:spacing w:val="-2"/>
          <w:lang w:val="ro-RO"/>
        </w:rPr>
      </w:pPr>
      <w:r w:rsidRPr="00FB0716">
        <w:rPr>
          <w:noProof/>
          <w:spacing w:val="-2"/>
          <w:lang w:val="ro-RO"/>
        </w:rPr>
        <w:t>Machine learning generalization of the embedded systems cooling workflows for facilitating the smart retrofitting of computer control units employed in industrial engineering environments, susținută în Decembrie 2021.</w:t>
      </w:r>
    </w:p>
    <w:p w14:paraId="3629152E" w14:textId="77777777" w:rsidR="00FB0716" w:rsidRPr="00424B19" w:rsidRDefault="00FB0716" w:rsidP="00934BE1">
      <w:pPr>
        <w:tabs>
          <w:tab w:val="left" w:pos="142"/>
          <w:tab w:val="left" w:pos="399"/>
        </w:tabs>
        <w:spacing w:line="320" w:lineRule="atLeast"/>
        <w:jc w:val="both"/>
        <w:rPr>
          <w:noProof/>
          <w:spacing w:val="-2"/>
          <w:lang w:val="ro-RO"/>
        </w:rPr>
      </w:pPr>
    </w:p>
    <w:p w14:paraId="1D46E9C6" w14:textId="77777777" w:rsidR="00E36DA8" w:rsidRPr="00424B19" w:rsidRDefault="00E36DA8" w:rsidP="00E36DA8">
      <w:pPr>
        <w:numPr>
          <w:ilvl w:val="0"/>
          <w:numId w:val="9"/>
        </w:numPr>
        <w:tabs>
          <w:tab w:val="left" w:pos="142"/>
          <w:tab w:val="left" w:pos="399"/>
        </w:tabs>
        <w:spacing w:line="320" w:lineRule="atLeast"/>
        <w:ind w:hanging="720"/>
        <w:jc w:val="both"/>
        <w:rPr>
          <w:b/>
          <w:noProof/>
          <w:spacing w:val="-2"/>
          <w:lang w:val="ro-RO"/>
        </w:rPr>
      </w:pPr>
      <w:r w:rsidRPr="00424B19">
        <w:rPr>
          <w:b/>
          <w:noProof/>
          <w:spacing w:val="-2"/>
          <w:lang w:val="ro-RO"/>
        </w:rPr>
        <w:t xml:space="preserve">Cărţi si capitole în cărţi </w:t>
      </w:r>
      <w:r w:rsidRPr="00424B19">
        <w:rPr>
          <w:b/>
          <w:lang w:val="ro-RO"/>
        </w:rPr>
        <w:t xml:space="preserve">publicate </w:t>
      </w:r>
      <w:r>
        <w:rPr>
          <w:b/>
          <w:lang w:val="ro-RO"/>
        </w:rPr>
        <w:t>în ultimii 10 ani</w:t>
      </w:r>
      <w:r w:rsidRPr="00424B19">
        <w:rPr>
          <w:b/>
          <w:lang w:val="ro-RO"/>
        </w:rPr>
        <w:t xml:space="preserve"> </w:t>
      </w:r>
    </w:p>
    <w:p w14:paraId="1D46E9C8" w14:textId="77777777" w:rsidR="00E36DA8" w:rsidRPr="00424B19" w:rsidRDefault="00E36DA8" w:rsidP="00934BE1">
      <w:pPr>
        <w:pStyle w:val="ListParagraph1"/>
        <w:tabs>
          <w:tab w:val="left" w:pos="399"/>
        </w:tabs>
        <w:spacing w:line="320" w:lineRule="atLeast"/>
        <w:ind w:left="0"/>
        <w:jc w:val="both"/>
        <w:rPr>
          <w:noProof/>
        </w:rPr>
      </w:pPr>
    </w:p>
    <w:p w14:paraId="1D46E9C9" w14:textId="77777777" w:rsidR="00E36DA8" w:rsidRPr="00424B19" w:rsidRDefault="00E36DA8" w:rsidP="00E36DA8">
      <w:pPr>
        <w:numPr>
          <w:ilvl w:val="0"/>
          <w:numId w:val="9"/>
        </w:numPr>
        <w:tabs>
          <w:tab w:val="left" w:pos="142"/>
          <w:tab w:val="left" w:pos="399"/>
        </w:tabs>
        <w:spacing w:line="320" w:lineRule="atLeast"/>
        <w:ind w:left="714" w:hanging="714"/>
        <w:jc w:val="both"/>
        <w:rPr>
          <w:b/>
          <w:noProof/>
          <w:spacing w:val="-2"/>
          <w:lang w:val="ro-RO"/>
        </w:rPr>
      </w:pPr>
      <w:r w:rsidRPr="00424B19">
        <w:rPr>
          <w:b/>
          <w:noProof/>
          <w:spacing w:val="-2"/>
          <w:lang w:val="ro-RO"/>
        </w:rPr>
        <w:t xml:space="preserve">Lucrări indexate ISI/BDI </w:t>
      </w:r>
      <w:r w:rsidRPr="00424B19">
        <w:rPr>
          <w:b/>
          <w:lang w:val="ro-RO"/>
        </w:rPr>
        <w:t xml:space="preserve">publicate </w:t>
      </w:r>
      <w:r>
        <w:rPr>
          <w:b/>
          <w:lang w:val="ro-RO"/>
        </w:rPr>
        <w:t>în ultimii 10 ani</w:t>
      </w:r>
      <w:r w:rsidRPr="00424B19">
        <w:rPr>
          <w:b/>
          <w:lang w:val="ro-RO"/>
        </w:rPr>
        <w:t xml:space="preserve"> </w:t>
      </w:r>
    </w:p>
    <w:p w14:paraId="1D46E9CB" w14:textId="77777777" w:rsidR="00E36DA8" w:rsidRDefault="00E36DA8" w:rsidP="00934BE1">
      <w:pPr>
        <w:tabs>
          <w:tab w:val="left" w:pos="142"/>
          <w:tab w:val="left" w:pos="399"/>
        </w:tabs>
        <w:spacing w:line="320" w:lineRule="atLeast"/>
        <w:jc w:val="both"/>
        <w:rPr>
          <w:noProof/>
          <w:spacing w:val="-2"/>
          <w:lang w:val="ro-RO"/>
        </w:rPr>
      </w:pPr>
      <w:bookmarkStart w:id="0" w:name="_GoBack"/>
      <w:bookmarkEnd w:id="0"/>
    </w:p>
    <w:p w14:paraId="400194E8"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 Badea, I., Alexandru, T. G., Popescu, D., &amp; Baciu, F. (2026). Experimental characterization and numerical optimization of 3D-printed PA6-CF external fixator rings. Journal of Manufacturing and Materials Processing, 10(3), 85.</w:t>
      </w:r>
    </w:p>
    <w:p w14:paraId="17BA5084"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2. Pescaru, R. V., Alexandru, T.G., Rotaru, D., &amp; Popescu, D. (2025). Numerical approach for analyzing 3d-printed finray soft grippers with articulated cross beams. Acta Technica Napocensis-series: applied mathematics, mechanics, and engineering, 68(2-3s).</w:t>
      </w:r>
    </w:p>
    <w:p w14:paraId="61AF8F53" w14:textId="77777777" w:rsidR="00FB0716" w:rsidRPr="00822CA8" w:rsidRDefault="00FB0716" w:rsidP="00FB0716">
      <w:pPr>
        <w:tabs>
          <w:tab w:val="left" w:pos="142"/>
          <w:tab w:val="left" w:pos="399"/>
        </w:tabs>
        <w:spacing w:line="320" w:lineRule="atLeast"/>
        <w:jc w:val="both"/>
        <w:rPr>
          <w:noProof/>
          <w:spacing w:val="-2"/>
          <w:lang w:val="ro-RO"/>
        </w:rPr>
      </w:pPr>
      <w:r w:rsidRPr="00822CA8">
        <w:rPr>
          <w:noProof/>
          <w:spacing w:val="-2"/>
          <w:lang w:val="ro-RO"/>
        </w:rPr>
        <w:t>3. Badea, I., Alexandru, T. G., &amp; Popescu, D. (2025). Feasibility and mechanical performance of 3D-Printed polymer composite external fixators for tibial fractures.</w:t>
      </w:r>
      <w:r>
        <w:rPr>
          <w:noProof/>
          <w:spacing w:val="-2"/>
          <w:lang w:val="ro-RO"/>
        </w:rPr>
        <w:t xml:space="preserve"> Applied Sciences, 15(7), 4007.</w:t>
      </w:r>
    </w:p>
    <w:p w14:paraId="271A45E9"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4. Alexandru, T.G., Alexandru. A., Popescu F.D., Andras A.- The Development of an Energy Efficient Temperature Controller for Residential Use and Its Generalization Based on LSTM, Sensors, ISSN 1424-8220, Issue 1/2023, Vol. 23, Article 453, 2023, ISI Web of Science, Document Type, Article, Accession number: WOS: 000909162300001, Impact factor 2023: 3.84</w:t>
      </w:r>
    </w:p>
    <w:p w14:paraId="35F8BE8E"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5. Verdete B.M., Pupăză, C., Alexandru, T.G.- Reduced order model for evaluating the temperature gradients of the surfacing weld process, Romanian Journal of Information Technology and Automatic Control, ISSN 1424-8220, Issue 1/2023, Vol. 33, pp. 7-20, 2023, ISI Web of Science, Document Type, Article, Accession number: WOS: 000969085700001, Impact factor 2023: 0.5</w:t>
      </w:r>
    </w:p>
    <w:p w14:paraId="22B32F4B" w14:textId="77777777" w:rsidR="00FB0716" w:rsidRPr="00822CA8" w:rsidRDefault="00FB0716" w:rsidP="00FB0716">
      <w:pPr>
        <w:tabs>
          <w:tab w:val="left" w:pos="142"/>
          <w:tab w:val="left" w:pos="399"/>
        </w:tabs>
        <w:spacing w:line="320" w:lineRule="atLeast"/>
        <w:jc w:val="both"/>
        <w:rPr>
          <w:noProof/>
          <w:spacing w:val="-2"/>
          <w:lang w:val="ro-RO"/>
        </w:rPr>
      </w:pPr>
      <w:r w:rsidRPr="00822CA8">
        <w:rPr>
          <w:noProof/>
          <w:spacing w:val="-2"/>
          <w:lang w:val="ro-RO"/>
        </w:rPr>
        <w:t>6. Bălan, E., Alexandru, T.G., &amp; Pena, A. E. An overview on innovative composite materials employed in the construction of microsatellites, Annals of the Academy of Romanian Scientists Series on Engineering Sciences, Volume 14, Issue 1, 2022, pp.68-81,</w:t>
      </w:r>
    </w:p>
    <w:p w14:paraId="4F2A24B1" w14:textId="77777777" w:rsidR="00FB0716" w:rsidRPr="00822CA8" w:rsidRDefault="00FB0716" w:rsidP="00FB0716">
      <w:pPr>
        <w:tabs>
          <w:tab w:val="left" w:pos="142"/>
          <w:tab w:val="left" w:pos="399"/>
        </w:tabs>
        <w:spacing w:line="320" w:lineRule="atLeast"/>
        <w:jc w:val="both"/>
        <w:rPr>
          <w:noProof/>
          <w:spacing w:val="-2"/>
          <w:lang w:val="ro-RO"/>
        </w:rPr>
      </w:pPr>
      <w:r w:rsidRPr="00822CA8">
        <w:rPr>
          <w:noProof/>
          <w:spacing w:val="-2"/>
          <w:lang w:val="ro-RO"/>
        </w:rPr>
        <w:t>https://web.archive.org/web/20220703231251id_/https://aos.ro/wp-c</w:t>
      </w:r>
      <w:r>
        <w:rPr>
          <w:noProof/>
          <w:spacing w:val="-2"/>
          <w:lang w:val="ro-RO"/>
        </w:rPr>
        <w:t>ontent/anale/TVol14Nr1Art.7.pdf</w:t>
      </w:r>
    </w:p>
    <w:p w14:paraId="1ECE68FA"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lastRenderedPageBreak/>
        <w:t>7. Alexandru, T. G., &amp; Bucureșteanu, A. (2021). Design of a force feedback controller for a pneumatic gluing station by employing FEM simulations, Annals of the University of Petroşani, Volume 23, pp. 1-8,</w:t>
      </w:r>
    </w:p>
    <w:p w14:paraId="1D8CAF6F" w14:textId="0E988E4B"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https://www.upet.ro/annals/mechanical/pdf/2021/01_Alexandru_Bucuresteanu.pdf</w:t>
      </w:r>
    </w:p>
    <w:p w14:paraId="3932F218"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8. Alexandru, T. G., &amp; Pupaza, C. (2021). The development of PID temperature controllers based on FEM thermal analysis. In MATEC Web of Conferences (Vol. 342, p. 06008). EDP Sciences,</w:t>
      </w:r>
    </w:p>
    <w:p w14:paraId="727E421B"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https://www.matec-conferences.org/articles/matecconf/pdf/2021/11/matecconf_simpro21_06008.pdf</w:t>
      </w:r>
    </w:p>
    <w:p w14:paraId="70BAF945"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9. Alexandru T.G., Pupăză, C. - Reccurent Neural Network for predicting time step bisections in structural dynamics, U.P.B. Sci. Bull., Series D, Volume 83, Issue 1, 2021, pp. 169-180,</w:t>
      </w:r>
    </w:p>
    <w:p w14:paraId="4FF9C8D2"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https://www.scientificbulletin.upb.ro/rev_docs_arhiva/rezd45_926858.pdf</w:t>
      </w:r>
    </w:p>
    <w:p w14:paraId="3C9A0AC3"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10. Alexandru, T.G., Pupăză, C.,- Machine learning generalization of lumped parameter models for the optimal cooling of embedded systems, Studies in Informatics and Control, ISSN 1220-1766, Issue 1/2016, Vol. 29(2), pp. 169-177, 2020, ISI Web of Science, Document Type, Article, Accession number: WOS: 000573723600003, Impact factor 2019: 2.102</w:t>
      </w:r>
    </w:p>
    <w:p w14:paraId="7C9BB8F2"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11. Alexadru, T.G., Verdete B.M., Knowledge-based Engineering Approach for Facilitating Weld Design with the Support of Machine Learning, Proceedings of the 36th International Business Information Management Association Conference (IBIMA) 4-5 November 2020, Granada, Spain,</w:t>
      </w:r>
    </w:p>
    <w:p w14:paraId="7D132182"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https://ibima.org/accepted-paper/knowledge-based-engineering-approach-for-facilitating-weld-design-with-the-support-of-machine-learning/</w:t>
      </w:r>
    </w:p>
    <w:p w14:paraId="61F97355"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12. Alexandru T. G., Burtoiu M.G., Rusu R. - Maintaining a subtle balance between conservative and precise solutions in the aerospace static concession processes, Proceedings in Manufacturing Systems, ISSN 2067-9238, Volume 14, Issue 1, 2019, pp. 15-20, 2019,</w:t>
      </w:r>
    </w:p>
    <w:p w14:paraId="39CA6E81"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http://icmas.eu/Journal_archive_files/Vol_14-Issue1-2019_PDF/15-20_ALEXANDRU.pdf</w:t>
      </w:r>
    </w:p>
    <w:p w14:paraId="25FE108C"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13. Alexandru T. G., Verdete B., Pupăză, C., Nicolescu A.F. - New FEM approach including technological patterns for automotive spot welding parts, Proceedings in Manufacturing Systems, ISSN 2067-9238, Volume 14, Issue 4, 2019, pp. 163-168, 2019,</w:t>
      </w:r>
    </w:p>
    <w:p w14:paraId="1ECDA1DA"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http://icmas.eu/Journal_archive_files/Vol_14-Issue4-2019.PDF/163-168_ALEXANDRU.pdf</w:t>
      </w:r>
    </w:p>
    <w:p w14:paraId="51C6FD9D"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14. Ilie, F. M., Alexandru T. G., The limiting aspects of product design software applied to the virtual prototyping of car body lifting end effectors. Annals of the University of Petroşani, ISSN 1454-9166, Volume 21, Issue 1, 2019, pp. 59-64.</w:t>
      </w:r>
    </w:p>
    <w:p w14:paraId="59FC4C92"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https://www.upet.ro/annals/mechanical/pdf/2019/07_Ilie_Alexandru.pdf</w:t>
      </w:r>
    </w:p>
    <w:p w14:paraId="3F126364"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15. Alexandru T. G., Pupăză, C. - An Approach for Estimating the Total Heat Transfer Rates in Embedded Systems. 2019 11th International Conference on Electronics, Computers and Artificial Intelligence (ECAI) 27–29 June 2019, Pitești, Romania, Institute of Electrical and Electronics Engineers (IEEE), pp. 1-6, WOS 000461147400095</w:t>
      </w:r>
    </w:p>
    <w:p w14:paraId="3F7BD1D0"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16. Rusu R., Alexandru T.G., Manole M., A two-stage macro based approach for developing aircraft engine components concessions based on surface morphing technologies. Annals of the University of Petroşani, ISSN 1454-9166, Volume 20, Issue 1, 2018, pp. 79-88,</w:t>
      </w:r>
    </w:p>
    <w:p w14:paraId="0C2CF447"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https://www.upet.ro/annals/mechanical/pdf/2018/12_Rusu.pdf</w:t>
      </w:r>
    </w:p>
    <w:p w14:paraId="33A407DC"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 xml:space="preserve">17. Alexadru, T.G., Pupăză, C. - A parametric approach for filling the gap between raw data and knowledge based engineering in the aerospace industry, Proceedings of the 31st International Business Information Management Association Conference (IBIMA) 25-26 April 2018, Milan, Italy ISBN: 978-0-9998551-0-2, Innovation Management and Education Excellence through Vision 2020 </w:t>
      </w:r>
      <w:r w:rsidRPr="00FB0716">
        <w:rPr>
          <w:b/>
          <w:noProof/>
          <w:spacing w:val="-2"/>
          <w:lang w:val="ro-RO"/>
        </w:rPr>
        <w:lastRenderedPageBreak/>
        <w:t>Editor Khalid S. Soliman International Business Information Management Association (IBIMA) Copyright 2018, pp., WOS 000444067203067</w:t>
      </w:r>
    </w:p>
    <w:p w14:paraId="36CE4203"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18. Alexandru, T.G., Pupăză, C. - Eco-Design of Heat Sinks based on CAD/CAE Techniques, Proceedings in Manufacturing Systems, ISSN 2067-9238, Volume 12, Issue 1, pp 9-16, 2017</w:t>
      </w:r>
    </w:p>
    <w:p w14:paraId="21C744AF"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http://www.icmas.eu/Volume12_Issue1_2017.htm#pp._119-124</w:t>
      </w:r>
    </w:p>
    <w:p w14:paraId="74A2AE02"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19. Mantea, Th.A., Alexandru, T.G., Pupăză, C., Nicolescu, A.F., - Software Integration for Heat Transfer Simulation of Electronic Circuits, Studies in Informatics and Control, ISSN 1220-1766, Issue 1/2016, Vol. 25(1), pp. 69-76, 2016, ISI Web of Science, Document Type, Article, Accession number: WOS:000372945700008, Impact factor 2017: 1.020</w:t>
      </w:r>
    </w:p>
    <w:p w14:paraId="1FFA8B06"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20. Alexandru, T.G., Mantea, Th.A., Pupăză, C., Velicu, S. - Heat Transfer Simulation for Thermal Management of Eectronic Components, Proceedings in Manufacturing Systems, Volume 11, Issue 1, 2016, ISSN 2067-9238, pp.15-26,</w:t>
      </w:r>
    </w:p>
    <w:p w14:paraId="69B4283D" w14:textId="77777777" w:rsidR="00FB0716" w:rsidRPr="00FB0716" w:rsidRDefault="00FB0716" w:rsidP="00FB0716">
      <w:pPr>
        <w:tabs>
          <w:tab w:val="left" w:pos="142"/>
          <w:tab w:val="left" w:pos="399"/>
        </w:tabs>
        <w:spacing w:line="320" w:lineRule="atLeast"/>
        <w:jc w:val="both"/>
        <w:rPr>
          <w:b/>
          <w:noProof/>
          <w:spacing w:val="-2"/>
          <w:lang w:val="ro-RO"/>
        </w:rPr>
      </w:pPr>
      <w:r w:rsidRPr="00FB0716">
        <w:rPr>
          <w:b/>
          <w:noProof/>
          <w:spacing w:val="-2"/>
          <w:lang w:val="ro-RO"/>
        </w:rPr>
        <w:t>http://www.icmas.eu/Journal_archive_files/Vol_11-Issue1_2016_PDF/15-26_Alexandru.pdf</w:t>
      </w:r>
    </w:p>
    <w:p w14:paraId="3F789BCE" w14:textId="77777777" w:rsidR="00FB0716" w:rsidRPr="00822CA8" w:rsidRDefault="00FB0716" w:rsidP="00FB0716">
      <w:pPr>
        <w:tabs>
          <w:tab w:val="left" w:pos="142"/>
          <w:tab w:val="left" w:pos="399"/>
        </w:tabs>
        <w:spacing w:line="320" w:lineRule="atLeast"/>
        <w:jc w:val="both"/>
        <w:rPr>
          <w:noProof/>
          <w:spacing w:val="-2"/>
          <w:lang w:val="ro-RO"/>
        </w:rPr>
      </w:pPr>
      <w:r w:rsidRPr="00822CA8">
        <w:rPr>
          <w:noProof/>
          <w:spacing w:val="-2"/>
          <w:lang w:val="ro-RO"/>
        </w:rPr>
        <w:t>21. Scarlat C., Alexandru T.G., Soluţii inovative privind eficientizarea consumului energetic în domeniul rezidenţial Revista Română de Informatică și Automatică, Volume 26, Issue 2, pp. 5-12, 2016,</w:t>
      </w:r>
    </w:p>
    <w:p w14:paraId="10FDFA0B" w14:textId="77777777" w:rsidR="00FB0716" w:rsidRPr="00822CA8" w:rsidRDefault="00FB0716" w:rsidP="00FB0716">
      <w:pPr>
        <w:tabs>
          <w:tab w:val="left" w:pos="142"/>
          <w:tab w:val="left" w:pos="399"/>
        </w:tabs>
        <w:spacing w:line="320" w:lineRule="atLeast"/>
        <w:jc w:val="both"/>
        <w:rPr>
          <w:noProof/>
          <w:spacing w:val="-2"/>
          <w:lang w:val="ro-RO"/>
        </w:rPr>
      </w:pPr>
      <w:r w:rsidRPr="00822CA8">
        <w:rPr>
          <w:noProof/>
          <w:spacing w:val="-2"/>
          <w:lang w:val="ro-RO"/>
        </w:rPr>
        <w:t>https://rria.ici.ro/wp-content/uploads/2016/</w:t>
      </w:r>
      <w:r>
        <w:rPr>
          <w:noProof/>
          <w:spacing w:val="-2"/>
          <w:lang w:val="ro-RO"/>
        </w:rPr>
        <w:t>06/03-art.1-Catalin-Tudor-2.pdf</w:t>
      </w:r>
    </w:p>
    <w:p w14:paraId="42011EA6" w14:textId="77777777" w:rsidR="00FB0716" w:rsidRPr="00424B19" w:rsidRDefault="00FB0716" w:rsidP="00934BE1">
      <w:pPr>
        <w:tabs>
          <w:tab w:val="left" w:pos="142"/>
          <w:tab w:val="left" w:pos="399"/>
        </w:tabs>
        <w:spacing w:line="320" w:lineRule="atLeast"/>
        <w:jc w:val="both"/>
        <w:rPr>
          <w:noProof/>
          <w:spacing w:val="-2"/>
          <w:lang w:val="ro-RO"/>
        </w:rPr>
      </w:pPr>
    </w:p>
    <w:p w14:paraId="1D46E9CC" w14:textId="77777777" w:rsidR="00E36DA8" w:rsidRPr="00424B19" w:rsidRDefault="00E36DA8" w:rsidP="00E36DA8">
      <w:pPr>
        <w:numPr>
          <w:ilvl w:val="0"/>
          <w:numId w:val="9"/>
        </w:numPr>
        <w:tabs>
          <w:tab w:val="left" w:pos="142"/>
          <w:tab w:val="left" w:pos="399"/>
        </w:tabs>
        <w:spacing w:line="320" w:lineRule="atLeast"/>
        <w:ind w:left="0" w:firstLine="0"/>
        <w:jc w:val="both"/>
        <w:rPr>
          <w:b/>
          <w:lang w:val="ro-RO"/>
        </w:rPr>
      </w:pPr>
      <w:r w:rsidRPr="00424B19">
        <w:rPr>
          <w:b/>
          <w:lang w:val="ro-RO"/>
        </w:rPr>
        <w:t>Lucrări publicate în</w:t>
      </w:r>
      <w:r>
        <w:rPr>
          <w:b/>
          <w:lang w:val="ro-RO"/>
        </w:rPr>
        <w:t xml:space="preserve"> ultimii 10</w:t>
      </w:r>
      <w:r w:rsidRPr="00424B19">
        <w:rPr>
          <w:b/>
          <w:lang w:val="ro-RO"/>
        </w:rPr>
        <w:t xml:space="preserve"> anii în reviste şi  volume de conferinţe cu referenţi </w:t>
      </w:r>
    </w:p>
    <w:p w14:paraId="1D46E9CD" w14:textId="77777777" w:rsidR="00E36DA8" w:rsidRPr="00424B19" w:rsidRDefault="00E36DA8" w:rsidP="00934BE1">
      <w:pPr>
        <w:tabs>
          <w:tab w:val="left" w:pos="456"/>
        </w:tabs>
        <w:spacing w:line="320" w:lineRule="atLeast"/>
        <w:jc w:val="both"/>
        <w:rPr>
          <w:b/>
          <w:lang w:val="ro-RO"/>
        </w:rPr>
      </w:pPr>
      <w:r w:rsidRPr="00424B19">
        <w:rPr>
          <w:b/>
          <w:lang w:val="ro-RO"/>
        </w:rPr>
        <w:tab/>
        <w:t xml:space="preserve">(neindexate) </w:t>
      </w:r>
    </w:p>
    <w:p w14:paraId="1D46E9D3" w14:textId="77777777" w:rsidR="00E36DA8" w:rsidRPr="00424B19" w:rsidRDefault="00E36DA8" w:rsidP="00934BE1">
      <w:pPr>
        <w:spacing w:line="320" w:lineRule="atLeast"/>
        <w:jc w:val="both"/>
        <w:rPr>
          <w:lang w:val="ro-RO"/>
        </w:rPr>
      </w:pPr>
    </w:p>
    <w:p w14:paraId="1D46E9D4" w14:textId="77777777" w:rsidR="00E36DA8" w:rsidRPr="00424B19" w:rsidRDefault="00E36DA8" w:rsidP="00E36DA8">
      <w:pPr>
        <w:numPr>
          <w:ilvl w:val="1"/>
          <w:numId w:val="10"/>
        </w:numPr>
        <w:tabs>
          <w:tab w:val="clear" w:pos="1440"/>
        </w:tabs>
        <w:spacing w:line="320" w:lineRule="atLeast"/>
        <w:ind w:left="540" w:hanging="540"/>
        <w:jc w:val="both"/>
        <w:rPr>
          <w:b/>
          <w:lang w:val="ro-RO"/>
        </w:rPr>
      </w:pPr>
      <w:r w:rsidRPr="00424B19">
        <w:rPr>
          <w:b/>
          <w:lang w:val="ro-RO"/>
        </w:rPr>
        <w:t>Brevete obţinute în întreaga activitate</w:t>
      </w:r>
    </w:p>
    <w:p w14:paraId="0298F0BB" w14:textId="4057D4F4" w:rsidR="00FB0716" w:rsidRPr="00FB0716" w:rsidRDefault="00FB0716" w:rsidP="00FB0716">
      <w:pPr>
        <w:widowControl w:val="0"/>
        <w:autoSpaceDE w:val="0"/>
        <w:autoSpaceDN w:val="0"/>
        <w:spacing w:line="320" w:lineRule="atLeast"/>
        <w:rPr>
          <w:b/>
          <w:bCs/>
          <w:lang w:val="ro-RO"/>
        </w:rPr>
      </w:pPr>
      <w:r w:rsidRPr="00FB0716">
        <w:rPr>
          <w:b/>
          <w:bCs/>
          <w:lang w:val="ro-RO"/>
        </w:rPr>
        <w:t xml:space="preserve">1.        Anania, F.D., </w:t>
      </w:r>
      <w:proofErr w:type="spellStart"/>
      <w:r w:rsidRPr="00FB0716">
        <w:rPr>
          <w:b/>
          <w:bCs/>
          <w:lang w:val="ro-RO"/>
        </w:rPr>
        <w:t>Bîșu</w:t>
      </w:r>
      <w:proofErr w:type="spellEnd"/>
      <w:r w:rsidRPr="00FB0716">
        <w:rPr>
          <w:b/>
          <w:bCs/>
          <w:lang w:val="ro-RO"/>
        </w:rPr>
        <w:t xml:space="preserve">, C.F., Zapciu, M., Pupăză, C., Bălan, E., Stoica, M., Pena, A.-E., Alexandru, T.G., Cuciureanu, D. </w:t>
      </w:r>
      <w:proofErr w:type="spellStart"/>
      <w:r w:rsidRPr="00FB0716">
        <w:rPr>
          <w:b/>
          <w:bCs/>
          <w:lang w:val="ro-RO"/>
        </w:rPr>
        <w:t>Passive</w:t>
      </w:r>
      <w:proofErr w:type="spellEnd"/>
      <w:r w:rsidRPr="00FB0716">
        <w:rPr>
          <w:b/>
          <w:bCs/>
          <w:lang w:val="ro-RO"/>
        </w:rPr>
        <w:t xml:space="preserve"> </w:t>
      </w:r>
      <w:proofErr w:type="spellStart"/>
      <w:r w:rsidRPr="00FB0716">
        <w:rPr>
          <w:b/>
          <w:bCs/>
          <w:lang w:val="ro-RO"/>
        </w:rPr>
        <w:t>Torque-Controlled</w:t>
      </w:r>
      <w:proofErr w:type="spellEnd"/>
      <w:r w:rsidRPr="00FB0716">
        <w:rPr>
          <w:b/>
          <w:bCs/>
          <w:lang w:val="ro-RO"/>
        </w:rPr>
        <w:t xml:space="preserve"> </w:t>
      </w:r>
      <w:proofErr w:type="spellStart"/>
      <w:r w:rsidRPr="00FB0716">
        <w:rPr>
          <w:b/>
          <w:bCs/>
          <w:lang w:val="ro-RO"/>
        </w:rPr>
        <w:t>Hinge</w:t>
      </w:r>
      <w:proofErr w:type="spellEnd"/>
      <w:r w:rsidRPr="00FB0716">
        <w:rPr>
          <w:b/>
          <w:bCs/>
          <w:lang w:val="ro-RO"/>
        </w:rPr>
        <w:t xml:space="preserve"> </w:t>
      </w:r>
      <w:proofErr w:type="spellStart"/>
      <w:r w:rsidRPr="00FB0716">
        <w:rPr>
          <w:b/>
          <w:bCs/>
          <w:lang w:val="ro-RO"/>
        </w:rPr>
        <w:t>System</w:t>
      </w:r>
      <w:proofErr w:type="spellEnd"/>
      <w:r w:rsidRPr="00FB0716">
        <w:rPr>
          <w:b/>
          <w:bCs/>
          <w:lang w:val="ro-RO"/>
        </w:rPr>
        <w:t xml:space="preserve"> </w:t>
      </w:r>
      <w:proofErr w:type="spellStart"/>
      <w:r w:rsidRPr="00FB0716">
        <w:rPr>
          <w:b/>
          <w:bCs/>
          <w:lang w:val="ro-RO"/>
        </w:rPr>
        <w:t>with</w:t>
      </w:r>
      <w:proofErr w:type="spellEnd"/>
      <w:r w:rsidRPr="00FB0716">
        <w:rPr>
          <w:b/>
          <w:bCs/>
          <w:lang w:val="ro-RO"/>
        </w:rPr>
        <w:t xml:space="preserve"> </w:t>
      </w:r>
      <w:proofErr w:type="spellStart"/>
      <w:r w:rsidRPr="00FB0716">
        <w:rPr>
          <w:b/>
          <w:bCs/>
          <w:lang w:val="ro-RO"/>
        </w:rPr>
        <w:t>Thermal</w:t>
      </w:r>
      <w:proofErr w:type="spellEnd"/>
      <w:r w:rsidRPr="00FB0716">
        <w:rPr>
          <w:b/>
          <w:bCs/>
          <w:lang w:val="ro-RO"/>
        </w:rPr>
        <w:t xml:space="preserve"> </w:t>
      </w:r>
      <w:proofErr w:type="spellStart"/>
      <w:r w:rsidRPr="00FB0716">
        <w:rPr>
          <w:b/>
          <w:bCs/>
          <w:lang w:val="ro-RO"/>
        </w:rPr>
        <w:t>Expansion</w:t>
      </w:r>
      <w:proofErr w:type="spellEnd"/>
      <w:r w:rsidRPr="00FB0716">
        <w:rPr>
          <w:b/>
          <w:bCs/>
          <w:lang w:val="ro-RO"/>
        </w:rPr>
        <w:t xml:space="preserve"> </w:t>
      </w:r>
      <w:proofErr w:type="spellStart"/>
      <w:r w:rsidRPr="00FB0716">
        <w:rPr>
          <w:b/>
          <w:bCs/>
          <w:lang w:val="ro-RO"/>
        </w:rPr>
        <w:t>Compensation</w:t>
      </w:r>
      <w:proofErr w:type="spellEnd"/>
      <w:r w:rsidRPr="00FB0716">
        <w:rPr>
          <w:b/>
          <w:bCs/>
          <w:lang w:val="ro-RO"/>
        </w:rPr>
        <w:t xml:space="preserve"> for </w:t>
      </w:r>
      <w:proofErr w:type="spellStart"/>
      <w:r w:rsidRPr="00FB0716">
        <w:rPr>
          <w:b/>
          <w:bCs/>
          <w:lang w:val="ro-RO"/>
        </w:rPr>
        <w:t>Microsatellite</w:t>
      </w:r>
      <w:proofErr w:type="spellEnd"/>
      <w:r w:rsidRPr="00FB0716">
        <w:rPr>
          <w:b/>
          <w:bCs/>
          <w:lang w:val="ro-RO"/>
        </w:rPr>
        <w:t xml:space="preserve"> </w:t>
      </w:r>
      <w:proofErr w:type="spellStart"/>
      <w:r w:rsidRPr="00FB0716">
        <w:rPr>
          <w:b/>
          <w:bCs/>
          <w:lang w:val="ro-RO"/>
        </w:rPr>
        <w:t>Deployable</w:t>
      </w:r>
      <w:proofErr w:type="spellEnd"/>
      <w:r w:rsidRPr="00FB0716">
        <w:rPr>
          <w:b/>
          <w:bCs/>
          <w:lang w:val="ro-RO"/>
        </w:rPr>
        <w:t xml:space="preserve"> </w:t>
      </w:r>
      <w:proofErr w:type="spellStart"/>
      <w:r w:rsidRPr="00FB0716">
        <w:rPr>
          <w:b/>
          <w:bCs/>
          <w:lang w:val="ro-RO"/>
        </w:rPr>
        <w:t>Panels</w:t>
      </w:r>
      <w:proofErr w:type="spellEnd"/>
      <w:r w:rsidRPr="00FB0716">
        <w:rPr>
          <w:b/>
          <w:bCs/>
          <w:lang w:val="ro-RO"/>
        </w:rPr>
        <w:t xml:space="preserve">. Romanian Patent </w:t>
      </w:r>
      <w:proofErr w:type="spellStart"/>
      <w:r w:rsidRPr="00FB0716">
        <w:rPr>
          <w:b/>
          <w:bCs/>
          <w:lang w:val="ro-RO"/>
        </w:rPr>
        <w:t>Application</w:t>
      </w:r>
      <w:proofErr w:type="spellEnd"/>
      <w:r w:rsidRPr="00FB0716">
        <w:rPr>
          <w:b/>
          <w:bCs/>
          <w:lang w:val="ro-RO"/>
        </w:rPr>
        <w:t xml:space="preserve"> RO A0 137455, OSIM, 2022 (</w:t>
      </w:r>
      <w:proofErr w:type="spellStart"/>
      <w:r w:rsidRPr="00FB0716">
        <w:rPr>
          <w:b/>
          <w:bCs/>
          <w:lang w:val="ro-RO"/>
        </w:rPr>
        <w:t>published</w:t>
      </w:r>
      <w:proofErr w:type="spellEnd"/>
      <w:r w:rsidRPr="00FB0716">
        <w:rPr>
          <w:b/>
          <w:bCs/>
          <w:lang w:val="ro-RO"/>
        </w:rPr>
        <w:t xml:space="preserve"> 2023).</w:t>
      </w:r>
    </w:p>
    <w:p w14:paraId="1D46E9D6" w14:textId="38788527" w:rsidR="00E36DA8" w:rsidRPr="00424B19" w:rsidRDefault="00E36DA8" w:rsidP="00934BE1">
      <w:pPr>
        <w:widowControl w:val="0"/>
        <w:autoSpaceDE w:val="0"/>
        <w:autoSpaceDN w:val="0"/>
        <w:spacing w:line="320" w:lineRule="atLeast"/>
        <w:rPr>
          <w:bCs/>
          <w:lang w:val="ro-RO"/>
        </w:rPr>
      </w:pPr>
    </w:p>
    <w:p w14:paraId="1D46E9D7" w14:textId="77777777" w:rsidR="00E36DA8" w:rsidRDefault="00E36DA8" w:rsidP="00934BE1">
      <w:pPr>
        <w:widowControl w:val="0"/>
        <w:autoSpaceDE w:val="0"/>
        <w:autoSpaceDN w:val="0"/>
        <w:spacing w:line="320" w:lineRule="atLeast"/>
        <w:rPr>
          <w:lang w:val="ro-RO"/>
        </w:rPr>
      </w:pPr>
    </w:p>
    <w:p w14:paraId="1D46E9D8" w14:textId="77777777" w:rsidR="00E36DA8" w:rsidRDefault="00E36DA8" w:rsidP="00934BE1">
      <w:pPr>
        <w:widowControl w:val="0"/>
        <w:autoSpaceDE w:val="0"/>
        <w:autoSpaceDN w:val="0"/>
        <w:spacing w:line="320" w:lineRule="atLeast"/>
        <w:rPr>
          <w:lang w:val="ro-RO"/>
        </w:rPr>
      </w:pPr>
    </w:p>
    <w:p w14:paraId="1D46E9D9" w14:textId="77777777" w:rsidR="00E36DA8" w:rsidRPr="00424B19" w:rsidRDefault="00E36DA8" w:rsidP="00934BE1">
      <w:pPr>
        <w:widowControl w:val="0"/>
        <w:autoSpaceDE w:val="0"/>
        <w:autoSpaceDN w:val="0"/>
        <w:spacing w:line="320" w:lineRule="atLeast"/>
        <w:rPr>
          <w:lang w:val="ro-RO"/>
        </w:rPr>
      </w:pPr>
    </w:p>
    <w:p w14:paraId="1D46E9DA" w14:textId="77777777" w:rsidR="00E36DA8" w:rsidRPr="00B34E3E" w:rsidRDefault="00E36DA8" w:rsidP="00934BE1">
      <w:pPr>
        <w:tabs>
          <w:tab w:val="left" w:pos="142"/>
        </w:tabs>
        <w:spacing w:line="320" w:lineRule="atLeast"/>
        <w:jc w:val="both"/>
        <w:rPr>
          <w:b/>
          <w:noProof/>
          <w:spacing w:val="-2"/>
          <w:lang w:val="ro-RO"/>
        </w:rPr>
      </w:pPr>
      <w:r w:rsidRPr="00424B19">
        <w:rPr>
          <w:b/>
          <w:noProof/>
          <w:spacing w:val="-2"/>
          <w:lang w:val="ro-RO"/>
        </w:rPr>
        <w:tab/>
      </w:r>
      <w:r w:rsidRPr="00424B19">
        <w:rPr>
          <w:b/>
          <w:noProof/>
          <w:spacing w:val="-2"/>
          <w:lang w:val="ro-RO"/>
        </w:rPr>
        <w:tab/>
        <w:t>Data:</w:t>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t>Semnătura:</w:t>
      </w:r>
    </w:p>
    <w:p w14:paraId="1D46E9DB" w14:textId="332CDF60" w:rsidR="00313D0F" w:rsidRPr="00313D0F" w:rsidRDefault="005153E0" w:rsidP="00313D0F">
      <w:pPr>
        <w:ind w:left="360"/>
        <w:rPr>
          <w:sz w:val="18"/>
          <w:szCs w:val="18"/>
          <w:lang w:val="ro-RO"/>
        </w:rPr>
      </w:pPr>
      <w:r>
        <w:rPr>
          <w:sz w:val="18"/>
          <w:szCs w:val="18"/>
          <w:lang w:val="ro-RO"/>
        </w:rPr>
        <w:t xml:space="preserve">    </w:t>
      </w:r>
      <w:r w:rsidR="00FB0716">
        <w:rPr>
          <w:sz w:val="18"/>
          <w:szCs w:val="18"/>
          <w:lang w:val="ro-RO"/>
        </w:rPr>
        <w:t>22.09</w:t>
      </w:r>
      <w:r w:rsidR="009222C6">
        <w:rPr>
          <w:sz w:val="18"/>
          <w:szCs w:val="18"/>
          <w:lang w:val="ro-RO"/>
        </w:rPr>
        <w:t>.2026</w:t>
      </w:r>
    </w:p>
    <w:sectPr w:rsidR="00313D0F" w:rsidRPr="00313D0F" w:rsidSect="00E36DA8">
      <w:headerReference w:type="default" r:id="rId11"/>
      <w:pgSz w:w="11907" w:h="16840" w:code="9"/>
      <w:pgMar w:top="1134" w:right="964" w:bottom="1729"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8CC41D" w14:textId="77777777" w:rsidR="00E00B8B" w:rsidRDefault="00E00B8B">
      <w:r>
        <w:separator/>
      </w:r>
    </w:p>
  </w:endnote>
  <w:endnote w:type="continuationSeparator" w:id="0">
    <w:p w14:paraId="0A04D1B9" w14:textId="77777777" w:rsidR="00E00B8B" w:rsidRDefault="00E00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CD42BB" w14:textId="77777777" w:rsidR="00E00B8B" w:rsidRDefault="00E00B8B">
      <w:r>
        <w:separator/>
      </w:r>
    </w:p>
  </w:footnote>
  <w:footnote w:type="continuationSeparator" w:id="0">
    <w:p w14:paraId="68835C15" w14:textId="77777777" w:rsidR="00E00B8B" w:rsidRDefault="00E00B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6E9E0" w14:textId="217577DE" w:rsidR="00734AD4" w:rsidRPr="00263052" w:rsidRDefault="00734AD4" w:rsidP="00263052">
    <w:pPr>
      <w:pStyle w:val="Header"/>
      <w:pBdr>
        <w:bottom w:val="single" w:sz="4" w:space="1" w:color="9CC2E5"/>
      </w:pBdr>
      <w:ind w:right="-1" w:firstLine="720"/>
      <w:rPr>
        <w:bCs/>
        <w:i/>
        <w:iCs/>
        <w:color w:val="002060"/>
      </w:rPr>
    </w:pPr>
    <w:proofErr w:type="spellStart"/>
    <w:r w:rsidRPr="00EA1325">
      <w:rPr>
        <w:bCs/>
        <w:color w:val="002060"/>
      </w:rPr>
      <w:t>Anexa</w:t>
    </w:r>
    <w:proofErr w:type="spellEnd"/>
    <w:r w:rsidRPr="00EA1325">
      <w:rPr>
        <w:bCs/>
        <w:color w:val="002060"/>
      </w:rPr>
      <w:t xml:space="preserve"> </w:t>
    </w:r>
    <w:r w:rsidR="00EA1325">
      <w:rPr>
        <w:bCs/>
        <w:color w:val="002060"/>
      </w:rPr>
      <w:t>3</w:t>
    </w:r>
    <w:r w:rsidRPr="00EA1325">
      <w:rPr>
        <w:bCs/>
        <w:color w:val="002060"/>
      </w:rPr>
      <w:t xml:space="preserve"> </w:t>
    </w:r>
    <w:r w:rsidR="00263052" w:rsidRPr="00EA1325">
      <w:rPr>
        <w:bCs/>
        <w:color w:val="002060"/>
      </w:rPr>
      <w:t>FV</w:t>
    </w:r>
    <w:r w:rsidRPr="00263052">
      <w:rPr>
        <w:bCs/>
        <w:i/>
        <w:iCs/>
        <w:color w:val="002060"/>
      </w:rPr>
      <w:t xml:space="preserve">     </w:t>
    </w:r>
  </w:p>
  <w:p w14:paraId="1D46E9E1" w14:textId="77777777" w:rsidR="00FC43E6" w:rsidRPr="00E95D12" w:rsidRDefault="00FC43E6">
    <w:pPr>
      <w:pStyle w:val="Header"/>
      <w:rPr>
        <w:b/>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0617E0D"/>
    <w:multiLevelType w:val="hybridMultilevel"/>
    <w:tmpl w:val="3A60D4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41C1A5B"/>
    <w:multiLevelType w:val="hybridMultilevel"/>
    <w:tmpl w:val="923C8BF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31900F75"/>
    <w:multiLevelType w:val="hybridMultilevel"/>
    <w:tmpl w:val="64D2546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36C60055"/>
    <w:multiLevelType w:val="hybridMultilevel"/>
    <w:tmpl w:val="F93282E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5">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290F40"/>
    <w:multiLevelType w:val="hybridMultilevel"/>
    <w:tmpl w:val="CA1082C2"/>
    <w:lvl w:ilvl="0" w:tplc="0AE8C9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D9C2117"/>
    <w:multiLevelType w:val="hybridMultilevel"/>
    <w:tmpl w:val="60C03B9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7F4D1321"/>
    <w:multiLevelType w:val="hybridMultilevel"/>
    <w:tmpl w:val="284668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7"/>
  </w:num>
  <w:num w:numId="3">
    <w:abstractNumId w:val="3"/>
  </w:num>
  <w:num w:numId="4">
    <w:abstractNumId w:val="1"/>
  </w:num>
  <w:num w:numId="5">
    <w:abstractNumId w:val="8"/>
  </w:num>
  <w:num w:numId="6">
    <w:abstractNumId w:val="2"/>
  </w:num>
  <w:num w:numId="7">
    <w:abstractNumId w:val="4"/>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FBE"/>
    <w:rsid w:val="000201C8"/>
    <w:rsid w:val="000316B2"/>
    <w:rsid w:val="0004128B"/>
    <w:rsid w:val="00043222"/>
    <w:rsid w:val="00087B5B"/>
    <w:rsid w:val="00092453"/>
    <w:rsid w:val="000935FD"/>
    <w:rsid w:val="000D38EC"/>
    <w:rsid w:val="000D4902"/>
    <w:rsid w:val="000E79A4"/>
    <w:rsid w:val="00120A9C"/>
    <w:rsid w:val="0014568E"/>
    <w:rsid w:val="001526B3"/>
    <w:rsid w:val="00183D7D"/>
    <w:rsid w:val="001A54C1"/>
    <w:rsid w:val="001B042E"/>
    <w:rsid w:val="001B288F"/>
    <w:rsid w:val="001C5467"/>
    <w:rsid w:val="001F63B2"/>
    <w:rsid w:val="002030D5"/>
    <w:rsid w:val="0021264C"/>
    <w:rsid w:val="00225563"/>
    <w:rsid w:val="00232D3E"/>
    <w:rsid w:val="00263052"/>
    <w:rsid w:val="00263F36"/>
    <w:rsid w:val="00265079"/>
    <w:rsid w:val="00273853"/>
    <w:rsid w:val="002813E8"/>
    <w:rsid w:val="00294E2E"/>
    <w:rsid w:val="002B3BE7"/>
    <w:rsid w:val="002B5484"/>
    <w:rsid w:val="002E3092"/>
    <w:rsid w:val="00313D0F"/>
    <w:rsid w:val="003219E6"/>
    <w:rsid w:val="00322AD0"/>
    <w:rsid w:val="0032522F"/>
    <w:rsid w:val="00340C94"/>
    <w:rsid w:val="00340F38"/>
    <w:rsid w:val="00346D8C"/>
    <w:rsid w:val="003477B1"/>
    <w:rsid w:val="00373D68"/>
    <w:rsid w:val="00374C82"/>
    <w:rsid w:val="003C0C01"/>
    <w:rsid w:val="003D7843"/>
    <w:rsid w:val="003E27C3"/>
    <w:rsid w:val="00417152"/>
    <w:rsid w:val="004560CF"/>
    <w:rsid w:val="00462F17"/>
    <w:rsid w:val="004714F1"/>
    <w:rsid w:val="00495942"/>
    <w:rsid w:val="004970A7"/>
    <w:rsid w:val="004A5FDF"/>
    <w:rsid w:val="004B4686"/>
    <w:rsid w:val="00501A6F"/>
    <w:rsid w:val="0051426A"/>
    <w:rsid w:val="005153E0"/>
    <w:rsid w:val="00541FA8"/>
    <w:rsid w:val="0056213A"/>
    <w:rsid w:val="00582BBC"/>
    <w:rsid w:val="00587AC4"/>
    <w:rsid w:val="005937C9"/>
    <w:rsid w:val="005B655E"/>
    <w:rsid w:val="005D665C"/>
    <w:rsid w:val="00654419"/>
    <w:rsid w:val="00662AF5"/>
    <w:rsid w:val="00663A89"/>
    <w:rsid w:val="00670C58"/>
    <w:rsid w:val="00675C6A"/>
    <w:rsid w:val="006846E2"/>
    <w:rsid w:val="006964AB"/>
    <w:rsid w:val="006D0455"/>
    <w:rsid w:val="006D2E81"/>
    <w:rsid w:val="006D46CD"/>
    <w:rsid w:val="006F11BB"/>
    <w:rsid w:val="00734AD4"/>
    <w:rsid w:val="0078255F"/>
    <w:rsid w:val="007C4A0A"/>
    <w:rsid w:val="007E05BE"/>
    <w:rsid w:val="007F1E40"/>
    <w:rsid w:val="007F6950"/>
    <w:rsid w:val="00802312"/>
    <w:rsid w:val="00827297"/>
    <w:rsid w:val="008278AE"/>
    <w:rsid w:val="00831A9D"/>
    <w:rsid w:val="0083575A"/>
    <w:rsid w:val="00876026"/>
    <w:rsid w:val="00885D98"/>
    <w:rsid w:val="008927B4"/>
    <w:rsid w:val="008A64BA"/>
    <w:rsid w:val="008B0666"/>
    <w:rsid w:val="008B6678"/>
    <w:rsid w:val="008C4106"/>
    <w:rsid w:val="008E1A11"/>
    <w:rsid w:val="009222C6"/>
    <w:rsid w:val="00922511"/>
    <w:rsid w:val="00934BE1"/>
    <w:rsid w:val="00950C79"/>
    <w:rsid w:val="009534AE"/>
    <w:rsid w:val="00967297"/>
    <w:rsid w:val="0098083A"/>
    <w:rsid w:val="009A2CA4"/>
    <w:rsid w:val="009B1BDE"/>
    <w:rsid w:val="009C163F"/>
    <w:rsid w:val="009D18EC"/>
    <w:rsid w:val="009D292A"/>
    <w:rsid w:val="00A440A1"/>
    <w:rsid w:val="00A71D60"/>
    <w:rsid w:val="00AB3B40"/>
    <w:rsid w:val="00AD5B6F"/>
    <w:rsid w:val="00AE0402"/>
    <w:rsid w:val="00B121C0"/>
    <w:rsid w:val="00B13354"/>
    <w:rsid w:val="00B2128F"/>
    <w:rsid w:val="00B278E8"/>
    <w:rsid w:val="00B664BD"/>
    <w:rsid w:val="00B715E2"/>
    <w:rsid w:val="00B7235C"/>
    <w:rsid w:val="00B751B5"/>
    <w:rsid w:val="00B831C2"/>
    <w:rsid w:val="00BD0B8D"/>
    <w:rsid w:val="00BF1C30"/>
    <w:rsid w:val="00C04037"/>
    <w:rsid w:val="00C06ADD"/>
    <w:rsid w:val="00C35C01"/>
    <w:rsid w:val="00C35E51"/>
    <w:rsid w:val="00C41764"/>
    <w:rsid w:val="00C66161"/>
    <w:rsid w:val="00CA59F9"/>
    <w:rsid w:val="00CE2E84"/>
    <w:rsid w:val="00D0135A"/>
    <w:rsid w:val="00D04971"/>
    <w:rsid w:val="00D3432A"/>
    <w:rsid w:val="00D53724"/>
    <w:rsid w:val="00D60FBE"/>
    <w:rsid w:val="00D650C0"/>
    <w:rsid w:val="00D77994"/>
    <w:rsid w:val="00DA52CA"/>
    <w:rsid w:val="00DB0275"/>
    <w:rsid w:val="00DB1880"/>
    <w:rsid w:val="00DB3BDD"/>
    <w:rsid w:val="00DD2248"/>
    <w:rsid w:val="00DE009E"/>
    <w:rsid w:val="00DE21EC"/>
    <w:rsid w:val="00E00B8B"/>
    <w:rsid w:val="00E147BB"/>
    <w:rsid w:val="00E22801"/>
    <w:rsid w:val="00E2342E"/>
    <w:rsid w:val="00E36DA8"/>
    <w:rsid w:val="00E3B686"/>
    <w:rsid w:val="00E43110"/>
    <w:rsid w:val="00E43503"/>
    <w:rsid w:val="00E47AFC"/>
    <w:rsid w:val="00E47D89"/>
    <w:rsid w:val="00E47DDB"/>
    <w:rsid w:val="00E625D1"/>
    <w:rsid w:val="00E67B5A"/>
    <w:rsid w:val="00E70CAF"/>
    <w:rsid w:val="00E752BE"/>
    <w:rsid w:val="00E77DBE"/>
    <w:rsid w:val="00E840DF"/>
    <w:rsid w:val="00E95D12"/>
    <w:rsid w:val="00EA1325"/>
    <w:rsid w:val="00EB5B35"/>
    <w:rsid w:val="00ED11C6"/>
    <w:rsid w:val="00EE5CC2"/>
    <w:rsid w:val="00F12459"/>
    <w:rsid w:val="00F310D0"/>
    <w:rsid w:val="00F36B36"/>
    <w:rsid w:val="00F501D1"/>
    <w:rsid w:val="00F50EED"/>
    <w:rsid w:val="00F65403"/>
    <w:rsid w:val="00F73E06"/>
    <w:rsid w:val="00F74087"/>
    <w:rsid w:val="00F7601B"/>
    <w:rsid w:val="00F806E7"/>
    <w:rsid w:val="00F84082"/>
    <w:rsid w:val="00FB0716"/>
    <w:rsid w:val="00FB7EEB"/>
    <w:rsid w:val="00FC085E"/>
    <w:rsid w:val="00FC3768"/>
    <w:rsid w:val="00FC43E6"/>
    <w:rsid w:val="00FF5942"/>
    <w:rsid w:val="4F1D75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46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1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iPriority w:val="99"/>
    <w:unhideWhenUsed/>
    <w:rsid w:val="003C0C01"/>
    <w:rPr>
      <w:color w:val="0000FF"/>
      <w:u w:val="single"/>
    </w:rPr>
  </w:style>
  <w:style w:type="character" w:styleId="Emphasis">
    <w:name w:val="Emphasis"/>
    <w:basedOn w:val="DefaultParagraphFont"/>
    <w:uiPriority w:val="20"/>
    <w:qFormat/>
    <w:rsid w:val="00E43503"/>
    <w:rPr>
      <w:i/>
      <w:iCs/>
    </w:rPr>
  </w:style>
  <w:style w:type="character" w:customStyle="1" w:styleId="UnresolvedMention">
    <w:name w:val="Unresolved Mention"/>
    <w:basedOn w:val="DefaultParagraphFont"/>
    <w:uiPriority w:val="99"/>
    <w:semiHidden/>
    <w:unhideWhenUsed/>
    <w:rsid w:val="007F1E4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1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iPriority w:val="99"/>
    <w:unhideWhenUsed/>
    <w:rsid w:val="003C0C01"/>
    <w:rPr>
      <w:color w:val="0000FF"/>
      <w:u w:val="single"/>
    </w:rPr>
  </w:style>
  <w:style w:type="character" w:styleId="Emphasis">
    <w:name w:val="Emphasis"/>
    <w:basedOn w:val="DefaultParagraphFont"/>
    <w:uiPriority w:val="20"/>
    <w:qFormat/>
    <w:rsid w:val="00E43503"/>
    <w:rPr>
      <w:i/>
      <w:iCs/>
    </w:rPr>
  </w:style>
  <w:style w:type="character" w:customStyle="1" w:styleId="UnresolvedMention">
    <w:name w:val="Unresolved Mention"/>
    <w:basedOn w:val="DefaultParagraphFont"/>
    <w:uiPriority w:val="99"/>
    <w:semiHidden/>
    <w:unhideWhenUsed/>
    <w:rsid w:val="007F1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642356">
      <w:bodyDiv w:val="1"/>
      <w:marLeft w:val="0"/>
      <w:marRight w:val="0"/>
      <w:marTop w:val="0"/>
      <w:marBottom w:val="0"/>
      <w:divBdr>
        <w:top w:val="none" w:sz="0" w:space="0" w:color="auto"/>
        <w:left w:val="none" w:sz="0" w:space="0" w:color="auto"/>
        <w:bottom w:val="none" w:sz="0" w:space="0" w:color="auto"/>
        <w:right w:val="none" w:sz="0" w:space="0" w:color="auto"/>
      </w:divBdr>
    </w:div>
    <w:div w:id="1517190404">
      <w:bodyDiv w:val="1"/>
      <w:marLeft w:val="0"/>
      <w:marRight w:val="0"/>
      <w:marTop w:val="0"/>
      <w:marBottom w:val="0"/>
      <w:divBdr>
        <w:top w:val="none" w:sz="0" w:space="0" w:color="auto"/>
        <w:left w:val="none" w:sz="0" w:space="0" w:color="auto"/>
        <w:bottom w:val="none" w:sz="0" w:space="0" w:color="auto"/>
        <w:right w:val="none" w:sz="0" w:space="0" w:color="auto"/>
      </w:divBdr>
    </w:div>
    <w:div w:id="1530559395">
      <w:bodyDiv w:val="1"/>
      <w:marLeft w:val="0"/>
      <w:marRight w:val="0"/>
      <w:marTop w:val="0"/>
      <w:marBottom w:val="0"/>
      <w:divBdr>
        <w:top w:val="none" w:sz="0" w:space="0" w:color="auto"/>
        <w:left w:val="none" w:sz="0" w:space="0" w:color="auto"/>
        <w:bottom w:val="none" w:sz="0" w:space="0" w:color="auto"/>
        <w:right w:val="none" w:sz="0" w:space="0" w:color="auto"/>
      </w:divBdr>
    </w:div>
    <w:div w:id="21016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4E55CC3E3E847AD665E871CCDAB11" ma:contentTypeVersion="0" ma:contentTypeDescription="Create a new document." ma:contentTypeScope="" ma:versionID="ac072947be5dafc27e12e3db4b9364a9">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E357B8-37C6-42DE-BE0A-59F7939E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A6BC23-3798-47DB-9881-2A87ED0C25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139520-AABD-4EA1-A503-F060431619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ACTIVITĂŢI ARACIS 2006 – 2009</vt:lpstr>
    </vt:vector>
  </TitlesOfParts>
  <Company/>
  <LinksUpToDate>false</LinksUpToDate>
  <CharactersWithSpaces>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ACTIVITĂŢI ARACIS 2006 – 2009</dc:title>
  <dc:creator>user</dc:creator>
  <cp:lastModifiedBy>User</cp:lastModifiedBy>
  <cp:revision>26</cp:revision>
  <cp:lastPrinted>2012-02-09T06:57:00Z</cp:lastPrinted>
  <dcterms:created xsi:type="dcterms:W3CDTF">2026-06-16T09:08:00Z</dcterms:created>
  <dcterms:modified xsi:type="dcterms:W3CDTF">2026-09-22T13:02:00Z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0x0101008DD4E55CC3E3E847AD665E871CCDAB11</vt:lpwstr>
  </property>
</Properties>
</file>